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AC0B" w14:textId="77777777" w:rsidR="009E0063" w:rsidRPr="00E4152A" w:rsidRDefault="009E0063" w:rsidP="00A07A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152A">
        <w:rPr>
          <w:rFonts w:ascii="Times New Roman" w:hAnsi="Times New Roman" w:cs="Times New Roman"/>
          <w:b/>
        </w:rPr>
        <w:t>Minutes</w:t>
      </w:r>
    </w:p>
    <w:p w14:paraId="1275EE6D" w14:textId="77777777" w:rsidR="009E0063" w:rsidRPr="00E4152A" w:rsidRDefault="009E0063" w:rsidP="009E0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52A">
        <w:rPr>
          <w:rFonts w:ascii="Times New Roman" w:hAnsi="Times New Roman" w:cs="Times New Roman"/>
          <w:b/>
        </w:rPr>
        <w:t>Graduate Programs Council</w:t>
      </w:r>
    </w:p>
    <w:p w14:paraId="51488990" w14:textId="64477C2B" w:rsidR="009E0063" w:rsidRPr="00E4152A" w:rsidRDefault="00EC380D" w:rsidP="009E0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52A">
        <w:rPr>
          <w:rFonts w:ascii="Times New Roman" w:hAnsi="Times New Roman" w:cs="Times New Roman"/>
          <w:b/>
        </w:rPr>
        <w:t>September 2nd, 2015</w:t>
      </w:r>
    </w:p>
    <w:p w14:paraId="66D23B77" w14:textId="77777777" w:rsidR="009E0063" w:rsidRPr="00E4152A" w:rsidRDefault="009E0063" w:rsidP="006A3A89">
      <w:pPr>
        <w:spacing w:after="0" w:line="240" w:lineRule="auto"/>
        <w:rPr>
          <w:rFonts w:ascii="Times New Roman" w:hAnsi="Times New Roman" w:cs="Times New Roman"/>
        </w:rPr>
      </w:pPr>
    </w:p>
    <w:p w14:paraId="2A40427C" w14:textId="591C1031" w:rsidR="00F86F38" w:rsidRPr="00E4152A" w:rsidRDefault="009D42A0" w:rsidP="006A3A89">
      <w:p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>In Attendance</w:t>
      </w:r>
      <w:r w:rsidR="00F86F38" w:rsidRPr="00E4152A">
        <w:rPr>
          <w:rFonts w:ascii="Times New Roman" w:hAnsi="Times New Roman" w:cs="Times New Roman"/>
        </w:rPr>
        <w:t xml:space="preserve">: </w:t>
      </w:r>
      <w:r w:rsidR="00EC380D" w:rsidRPr="00E4152A">
        <w:rPr>
          <w:rFonts w:ascii="Times New Roman" w:hAnsi="Times New Roman" w:cs="Times New Roman"/>
        </w:rPr>
        <w:t xml:space="preserve">A. </w:t>
      </w:r>
      <w:proofErr w:type="spellStart"/>
      <w:r w:rsidR="00EC380D" w:rsidRPr="00E4152A">
        <w:rPr>
          <w:rFonts w:ascii="Times New Roman" w:hAnsi="Times New Roman" w:cs="Times New Roman"/>
        </w:rPr>
        <w:t>Amtzis</w:t>
      </w:r>
      <w:proofErr w:type="spellEnd"/>
      <w:r w:rsidR="00EC380D" w:rsidRPr="00E4152A">
        <w:rPr>
          <w:rFonts w:ascii="Times New Roman" w:hAnsi="Times New Roman" w:cs="Times New Roman"/>
        </w:rPr>
        <w:t xml:space="preserve">, S. Carroll, S. Hydro, </w:t>
      </w:r>
      <w:r w:rsidR="009E0063" w:rsidRPr="00E4152A">
        <w:rPr>
          <w:rFonts w:ascii="Times New Roman" w:hAnsi="Times New Roman" w:cs="Times New Roman"/>
        </w:rPr>
        <w:t>L</w:t>
      </w:r>
      <w:r w:rsidR="00F86F38" w:rsidRPr="00E4152A">
        <w:rPr>
          <w:rFonts w:ascii="Times New Roman" w:hAnsi="Times New Roman" w:cs="Times New Roman"/>
        </w:rPr>
        <w:t>.</w:t>
      </w:r>
      <w:r w:rsidR="009E0063" w:rsidRPr="00E4152A">
        <w:rPr>
          <w:rFonts w:ascii="Times New Roman" w:hAnsi="Times New Roman" w:cs="Times New Roman"/>
        </w:rPr>
        <w:t xml:space="preserve"> Ortiz-Vilarelle</w:t>
      </w:r>
      <w:r w:rsidR="00EC380D" w:rsidRPr="00E4152A">
        <w:rPr>
          <w:rFonts w:ascii="Times New Roman" w:hAnsi="Times New Roman" w:cs="Times New Roman"/>
        </w:rPr>
        <w:t xml:space="preserve"> (Outgoing Vice-Chair</w:t>
      </w:r>
      <w:r w:rsidR="00E34B7D" w:rsidRPr="00E4152A">
        <w:rPr>
          <w:rFonts w:ascii="Times New Roman" w:hAnsi="Times New Roman" w:cs="Times New Roman"/>
        </w:rPr>
        <w:t>, facilitator</w:t>
      </w:r>
      <w:r w:rsidR="00EC380D" w:rsidRPr="00E4152A">
        <w:rPr>
          <w:rFonts w:ascii="Times New Roman" w:hAnsi="Times New Roman" w:cs="Times New Roman"/>
        </w:rPr>
        <w:t xml:space="preserve">), C. </w:t>
      </w:r>
      <w:proofErr w:type="spellStart"/>
      <w:r w:rsidR="00EC380D" w:rsidRPr="00E4152A">
        <w:rPr>
          <w:rFonts w:ascii="Times New Roman" w:hAnsi="Times New Roman" w:cs="Times New Roman"/>
        </w:rPr>
        <w:t>Rajam</w:t>
      </w:r>
      <w:proofErr w:type="spellEnd"/>
      <w:r w:rsidR="00EC380D" w:rsidRPr="00E4152A">
        <w:rPr>
          <w:rFonts w:ascii="Times New Roman" w:hAnsi="Times New Roman" w:cs="Times New Roman"/>
        </w:rPr>
        <w:t>, E. Teixeira</w:t>
      </w:r>
    </w:p>
    <w:p w14:paraId="7E436B5B" w14:textId="398F8427" w:rsidR="0096393E" w:rsidRPr="00E4152A" w:rsidRDefault="009D42A0" w:rsidP="006A3A89">
      <w:p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>Not in attendance:</w:t>
      </w:r>
      <w:r w:rsidR="00EC380D" w:rsidRPr="00E4152A">
        <w:rPr>
          <w:rFonts w:ascii="Times New Roman" w:hAnsi="Times New Roman" w:cs="Times New Roman"/>
        </w:rPr>
        <w:t xml:space="preserve"> </w:t>
      </w:r>
      <w:r w:rsidR="009E0063" w:rsidRPr="00E4152A">
        <w:rPr>
          <w:rFonts w:ascii="Times New Roman" w:hAnsi="Times New Roman" w:cs="Times New Roman"/>
        </w:rPr>
        <w:t>G. Seaton</w:t>
      </w:r>
    </w:p>
    <w:p w14:paraId="5A2CC379" w14:textId="681AA7A1" w:rsidR="009D42A0" w:rsidRPr="00E4152A" w:rsidRDefault="009D42A0" w:rsidP="006A3A89">
      <w:p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 xml:space="preserve">Excused: E. Ball, M. Hall (Outgoing Chair), D. </w:t>
      </w:r>
      <w:proofErr w:type="spellStart"/>
      <w:r w:rsidRPr="00E4152A">
        <w:rPr>
          <w:rFonts w:ascii="Times New Roman" w:hAnsi="Times New Roman" w:cs="Times New Roman"/>
        </w:rPr>
        <w:t>Hallback</w:t>
      </w:r>
      <w:proofErr w:type="spellEnd"/>
      <w:r w:rsidRPr="00E4152A">
        <w:rPr>
          <w:rFonts w:ascii="Times New Roman" w:hAnsi="Times New Roman" w:cs="Times New Roman"/>
        </w:rPr>
        <w:t xml:space="preserve">, </w:t>
      </w:r>
      <w:proofErr w:type="gramStart"/>
      <w:r w:rsidRPr="00E4152A">
        <w:rPr>
          <w:rFonts w:ascii="Times New Roman" w:hAnsi="Times New Roman" w:cs="Times New Roman"/>
        </w:rPr>
        <w:t>J</w:t>
      </w:r>
      <w:proofErr w:type="gramEnd"/>
      <w:r w:rsidRPr="00E4152A">
        <w:rPr>
          <w:rFonts w:ascii="Times New Roman" w:hAnsi="Times New Roman" w:cs="Times New Roman"/>
        </w:rPr>
        <w:t>. Schwarz</w:t>
      </w:r>
    </w:p>
    <w:p w14:paraId="5EC0A639" w14:textId="77777777" w:rsidR="00E34B7D" w:rsidRPr="00E4152A" w:rsidRDefault="00E34B7D" w:rsidP="00E34B7D">
      <w:pPr>
        <w:spacing w:after="0" w:line="240" w:lineRule="auto"/>
        <w:rPr>
          <w:rFonts w:ascii="Times New Roman" w:hAnsi="Times New Roman" w:cs="Times New Roman"/>
        </w:rPr>
      </w:pPr>
    </w:p>
    <w:p w14:paraId="24A22493" w14:textId="44F7F5E3" w:rsidR="0096393E" w:rsidRPr="00E4152A" w:rsidRDefault="0064250B" w:rsidP="00AA53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member introductions, the Council reviewed its role </w:t>
      </w:r>
      <w:r w:rsidR="00EC380D" w:rsidRPr="00E4152A">
        <w:rPr>
          <w:rFonts w:ascii="Times New Roman" w:hAnsi="Times New Roman" w:cs="Times New Roman"/>
        </w:rPr>
        <w:t>and the status of it</w:t>
      </w:r>
      <w:r w:rsidR="00E34B7D" w:rsidRPr="00E4152A">
        <w:rPr>
          <w:rFonts w:ascii="Times New Roman" w:hAnsi="Times New Roman" w:cs="Times New Roman"/>
        </w:rPr>
        <w:t>s 2015-16 membership. S. Hydro</w:t>
      </w:r>
      <w:r>
        <w:rPr>
          <w:rFonts w:ascii="Times New Roman" w:hAnsi="Times New Roman" w:cs="Times New Roman"/>
        </w:rPr>
        <w:t xml:space="preserve"> noted that the description of</w:t>
      </w:r>
      <w:r w:rsidR="00EC380D" w:rsidRPr="00E4152A">
        <w:rPr>
          <w:rFonts w:ascii="Times New Roman" w:hAnsi="Times New Roman" w:cs="Times New Roman"/>
        </w:rPr>
        <w:t xml:space="preserve"> membership currently posted to the Academic Affairs website </w:t>
      </w:r>
      <w:r w:rsidR="00E34B7D" w:rsidRPr="00E4152A">
        <w:rPr>
          <w:rFonts w:ascii="Times New Roman" w:hAnsi="Times New Roman" w:cs="Times New Roman"/>
        </w:rPr>
        <w:t>is outdated and should have been replaced by an approved revision submitted prior to this year.  Ortiz-Vilarelle will inquire and report back.</w:t>
      </w:r>
    </w:p>
    <w:p w14:paraId="7B61D6AB" w14:textId="77777777" w:rsidR="009E0063" w:rsidRPr="00E4152A" w:rsidRDefault="009E0063" w:rsidP="006A3A89">
      <w:pPr>
        <w:spacing w:after="0" w:line="240" w:lineRule="auto"/>
        <w:rPr>
          <w:rFonts w:ascii="Times New Roman" w:hAnsi="Times New Roman" w:cs="Times New Roman"/>
        </w:rPr>
      </w:pPr>
    </w:p>
    <w:p w14:paraId="77BF2423" w14:textId="547F6DF4" w:rsidR="00EC380D" w:rsidRPr="00E4152A" w:rsidRDefault="00E34B7D" w:rsidP="00E34B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 xml:space="preserve">Ortiz-Vilarelle reviewed GPC activity for 2014-15 </w:t>
      </w:r>
      <w:r w:rsidR="0064250B">
        <w:rPr>
          <w:rFonts w:ascii="Times New Roman" w:hAnsi="Times New Roman" w:cs="Times New Roman"/>
        </w:rPr>
        <w:t>including</w:t>
      </w:r>
      <w:r w:rsidRPr="00E4152A">
        <w:rPr>
          <w:rFonts w:ascii="Times New Roman" w:hAnsi="Times New Roman" w:cs="Times New Roman"/>
        </w:rPr>
        <w:t xml:space="preserve"> survey of students, research and recommendations on graduate assistantships, and the review of new graduate programs in Deaf Education, Public Health, and STEM.  C. </w:t>
      </w:r>
      <w:proofErr w:type="spellStart"/>
      <w:r w:rsidRPr="00E4152A">
        <w:rPr>
          <w:rFonts w:ascii="Times New Roman" w:hAnsi="Times New Roman" w:cs="Times New Roman"/>
        </w:rPr>
        <w:t>Rajam</w:t>
      </w:r>
      <w:proofErr w:type="spellEnd"/>
      <w:r w:rsidRPr="00E4152A">
        <w:rPr>
          <w:rFonts w:ascii="Times New Roman" w:hAnsi="Times New Roman" w:cs="Times New Roman"/>
        </w:rPr>
        <w:t xml:space="preserve"> noted that </w:t>
      </w:r>
      <w:r w:rsidR="00FE0E96" w:rsidRPr="00E4152A">
        <w:rPr>
          <w:rFonts w:ascii="Times New Roman" w:hAnsi="Times New Roman" w:cs="Times New Roman"/>
        </w:rPr>
        <w:t>the rec</w:t>
      </w:r>
      <w:r w:rsidR="00E4152A">
        <w:rPr>
          <w:rFonts w:ascii="Times New Roman" w:hAnsi="Times New Roman" w:cs="Times New Roman"/>
        </w:rPr>
        <w:t>ommendation</w:t>
      </w:r>
      <w:r w:rsidR="00FE0E96" w:rsidRPr="00E4152A">
        <w:rPr>
          <w:rFonts w:ascii="Times New Roman" w:hAnsi="Times New Roman" w:cs="Times New Roman"/>
        </w:rPr>
        <w:t xml:space="preserve"> on GAs has moved on to Provost Taylor rather than to Steering because it was a GPC initiative and did not require, or follow from a formal charge.</w:t>
      </w:r>
    </w:p>
    <w:p w14:paraId="35C9E21A" w14:textId="77777777" w:rsidR="00FE0E96" w:rsidRPr="00E4152A" w:rsidRDefault="00FE0E96" w:rsidP="00FE0E96">
      <w:pPr>
        <w:pStyle w:val="ListParagraph"/>
        <w:rPr>
          <w:rFonts w:ascii="Times New Roman" w:hAnsi="Times New Roman" w:cs="Times New Roman"/>
        </w:rPr>
      </w:pPr>
    </w:p>
    <w:p w14:paraId="59FCE07F" w14:textId="011A6C3D" w:rsidR="00FE0E96" w:rsidRPr="00E4152A" w:rsidRDefault="00FE0E96" w:rsidP="00FE0E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 xml:space="preserve">The Council was unable to conduct a review of the Urban Education Graduate Program due to the fact that the presentation must be rescheduled.  Pending confirmation with Tabitha </w:t>
      </w:r>
      <w:proofErr w:type="spellStart"/>
      <w:r w:rsidRPr="00E4152A">
        <w:rPr>
          <w:rFonts w:ascii="Times New Roman" w:hAnsi="Times New Roman" w:cs="Times New Roman"/>
        </w:rPr>
        <w:t>Dell’Angelo</w:t>
      </w:r>
      <w:proofErr w:type="spellEnd"/>
      <w:r w:rsidRPr="00E4152A">
        <w:rPr>
          <w:rFonts w:ascii="Times New Roman" w:hAnsi="Times New Roman" w:cs="Times New Roman"/>
        </w:rPr>
        <w:t>, this item will appear on the agenda for the Sept 16</w:t>
      </w:r>
      <w:r w:rsidRPr="00E4152A">
        <w:rPr>
          <w:rFonts w:ascii="Times New Roman" w:hAnsi="Times New Roman" w:cs="Times New Roman"/>
          <w:vertAlign w:val="superscript"/>
        </w:rPr>
        <w:t>th</w:t>
      </w:r>
      <w:r w:rsidRPr="00E4152A">
        <w:rPr>
          <w:rFonts w:ascii="Times New Roman" w:hAnsi="Times New Roman" w:cs="Times New Roman"/>
        </w:rPr>
        <w:t xml:space="preserve"> meeting.  </w:t>
      </w:r>
    </w:p>
    <w:p w14:paraId="6DB6FE6E" w14:textId="77777777" w:rsidR="00FE0E96" w:rsidRPr="00E4152A" w:rsidRDefault="00FE0E96" w:rsidP="00FE0E96">
      <w:pPr>
        <w:spacing w:after="0" w:line="240" w:lineRule="auto"/>
        <w:rPr>
          <w:rFonts w:ascii="Times New Roman" w:hAnsi="Times New Roman" w:cs="Times New Roman"/>
        </w:rPr>
      </w:pPr>
    </w:p>
    <w:p w14:paraId="5838E583" w14:textId="77777777" w:rsidR="009D42A0" w:rsidRPr="00E4152A" w:rsidRDefault="00EC380D" w:rsidP="009D4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 xml:space="preserve">The Council was unable to conduct </w:t>
      </w:r>
      <w:r w:rsidR="00E34B7D" w:rsidRPr="00E4152A">
        <w:rPr>
          <w:rFonts w:ascii="Times New Roman" w:hAnsi="Times New Roman" w:cs="Times New Roman"/>
        </w:rPr>
        <w:t>nominations for chair and</w:t>
      </w:r>
      <w:r w:rsidRPr="00E4152A">
        <w:rPr>
          <w:rFonts w:ascii="Times New Roman" w:hAnsi="Times New Roman" w:cs="Times New Roman"/>
        </w:rPr>
        <w:t xml:space="preserve"> vice-chair due to lack of quorum.</w:t>
      </w:r>
      <w:r w:rsidR="00FE0E96" w:rsidRPr="00E4152A">
        <w:rPr>
          <w:rFonts w:ascii="Times New Roman" w:hAnsi="Times New Roman" w:cs="Times New Roman"/>
        </w:rPr>
        <w:t xml:space="preserve">  This item will appear on the agenda for the Sept 16</w:t>
      </w:r>
      <w:r w:rsidR="00FE0E96" w:rsidRPr="00E4152A">
        <w:rPr>
          <w:rFonts w:ascii="Times New Roman" w:hAnsi="Times New Roman" w:cs="Times New Roman"/>
          <w:vertAlign w:val="superscript"/>
        </w:rPr>
        <w:t>th</w:t>
      </w:r>
      <w:r w:rsidR="00FE0E96" w:rsidRPr="00E4152A">
        <w:rPr>
          <w:rFonts w:ascii="Times New Roman" w:hAnsi="Times New Roman" w:cs="Times New Roman"/>
        </w:rPr>
        <w:t xml:space="preserve"> meeting pending quorum.</w:t>
      </w:r>
    </w:p>
    <w:p w14:paraId="6A83D723" w14:textId="77777777" w:rsidR="009D42A0" w:rsidRPr="00E4152A" w:rsidRDefault="009D42A0" w:rsidP="009D42A0">
      <w:pPr>
        <w:pStyle w:val="ListParagraph"/>
        <w:rPr>
          <w:rFonts w:ascii="Times New Roman" w:hAnsi="Times New Roman" w:cs="Times New Roman"/>
        </w:rPr>
      </w:pPr>
    </w:p>
    <w:p w14:paraId="4C9355F0" w14:textId="0DE63264" w:rsidR="0064250B" w:rsidRPr="0064250B" w:rsidRDefault="0064250B" w:rsidP="0064250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S. Hydro’s r</w:t>
      </w:r>
      <w:r w:rsidR="00FE0E96" w:rsidRPr="00E4152A">
        <w:rPr>
          <w:rFonts w:ascii="Times New Roman" w:hAnsi="Times New Roman" w:cs="Times New Roman"/>
        </w:rPr>
        <w:t>eport from Graduate Studies</w:t>
      </w:r>
      <w:r w:rsidR="009D42A0" w:rsidRPr="00E41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included dates for fall</w:t>
      </w:r>
      <w:r w:rsidR="009D42A0" w:rsidRPr="00E4152A">
        <w:rPr>
          <w:rFonts w:ascii="Times New Roman" w:hAnsi="Times New Roman" w:cs="Times New Roman"/>
        </w:rPr>
        <w:t xml:space="preserve"> Open House events, admissions deadlines, application numbers to date, and prospective student registrations with program breakout.  The report </w:t>
      </w:r>
      <w:r>
        <w:rPr>
          <w:rFonts w:ascii="Times New Roman" w:hAnsi="Times New Roman" w:cs="Times New Roman"/>
        </w:rPr>
        <w:t xml:space="preserve">also </w:t>
      </w:r>
      <w:r w:rsidR="009D42A0" w:rsidRPr="00E4152A">
        <w:rPr>
          <w:rFonts w:ascii="Times New Roman" w:hAnsi="Times New Roman" w:cs="Times New Roman"/>
        </w:rPr>
        <w:t>highlighted:</w:t>
      </w:r>
    </w:p>
    <w:p w14:paraId="5327ECD6" w14:textId="77777777" w:rsidR="0064250B" w:rsidRPr="0064250B" w:rsidRDefault="0064250B" w:rsidP="0064250B">
      <w:pPr>
        <w:spacing w:after="0" w:line="240" w:lineRule="auto"/>
        <w:rPr>
          <w:b/>
        </w:rPr>
      </w:pPr>
    </w:p>
    <w:p w14:paraId="197025C4" w14:textId="0AF5B19D" w:rsidR="009D42A0" w:rsidRPr="00E4152A" w:rsidRDefault="009D42A0" w:rsidP="009D42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4152A">
        <w:rPr>
          <w:rFonts w:ascii="Times New Roman" w:hAnsi="Times New Roman" w:cs="Times New Roman"/>
        </w:rPr>
        <w:t>The impact of t</w:t>
      </w:r>
      <w:r w:rsidR="0064250B">
        <w:rPr>
          <w:rFonts w:ascii="Times New Roman" w:eastAsia="Times New Roman" w:hAnsi="Times New Roman" w:cs="Times New Roman"/>
        </w:rPr>
        <w:t>he new State of NJ</w:t>
      </w:r>
      <w:r w:rsidRPr="00E4152A">
        <w:rPr>
          <w:rFonts w:ascii="Times New Roman" w:eastAsia="Times New Roman" w:hAnsi="Times New Roman" w:cs="Times New Roman"/>
        </w:rPr>
        <w:t xml:space="preserve"> DOE requirements for Basic Skill</w:t>
      </w:r>
      <w:r w:rsidR="00E4152A" w:rsidRPr="00E4152A">
        <w:rPr>
          <w:rFonts w:ascii="Times New Roman" w:eastAsia="Times New Roman" w:hAnsi="Times New Roman" w:cs="Times New Roman"/>
        </w:rPr>
        <w:t>s</w:t>
      </w:r>
      <w:r w:rsidRPr="00E4152A">
        <w:rPr>
          <w:rFonts w:ascii="Times New Roman" w:eastAsia="Times New Roman" w:hAnsi="Times New Roman" w:cs="Times New Roman"/>
        </w:rPr>
        <w:t xml:space="preserve"> comprehension on initial certification programs:  Test scores will</w:t>
      </w:r>
      <w:r w:rsidR="0064250B">
        <w:rPr>
          <w:rFonts w:ascii="Times New Roman" w:eastAsia="Times New Roman" w:hAnsi="Times New Roman" w:cs="Times New Roman"/>
        </w:rPr>
        <w:t xml:space="preserve"> now</w:t>
      </w:r>
      <w:r w:rsidRPr="00E4152A">
        <w:rPr>
          <w:rFonts w:ascii="Times New Roman" w:eastAsia="Times New Roman" w:hAnsi="Times New Roman" w:cs="Times New Roman"/>
        </w:rPr>
        <w:t xml:space="preserve"> be required for admission to an initial certification program.  </w:t>
      </w:r>
      <w:r w:rsidR="0064250B" w:rsidRPr="00E4152A">
        <w:rPr>
          <w:rFonts w:ascii="Times New Roman" w:eastAsia="Times New Roman" w:hAnsi="Times New Roman" w:cs="Times New Roman"/>
        </w:rPr>
        <w:t xml:space="preserve">A letter specifying the requirements and information about testing </w:t>
      </w:r>
      <w:r w:rsidR="0064250B">
        <w:rPr>
          <w:rFonts w:ascii="Times New Roman" w:eastAsia="Times New Roman" w:hAnsi="Times New Roman" w:cs="Times New Roman"/>
        </w:rPr>
        <w:t>went</w:t>
      </w:r>
      <w:r w:rsidR="0064250B" w:rsidRPr="00E4152A">
        <w:rPr>
          <w:rFonts w:ascii="Times New Roman" w:eastAsia="Times New Roman" w:hAnsi="Times New Roman" w:cs="Times New Roman"/>
        </w:rPr>
        <w:t xml:space="preserve"> to 38 newly admitted initial certification students.  </w:t>
      </w:r>
      <w:r w:rsidRPr="00E4152A">
        <w:rPr>
          <w:rFonts w:ascii="Times New Roman" w:eastAsia="Times New Roman" w:hAnsi="Times New Roman" w:cs="Times New Roman"/>
        </w:rPr>
        <w:t xml:space="preserve">No other programs </w:t>
      </w:r>
      <w:r w:rsidR="0064250B">
        <w:rPr>
          <w:rFonts w:ascii="Times New Roman" w:eastAsia="Times New Roman" w:hAnsi="Times New Roman" w:cs="Times New Roman"/>
        </w:rPr>
        <w:t>are</w:t>
      </w:r>
      <w:r w:rsidRPr="00E4152A">
        <w:rPr>
          <w:rFonts w:ascii="Times New Roman" w:eastAsia="Times New Roman" w:hAnsi="Times New Roman" w:cs="Times New Roman"/>
        </w:rPr>
        <w:t xml:space="preserve"> impacted.</w:t>
      </w:r>
    </w:p>
    <w:p w14:paraId="1B958C8D" w14:textId="77777777" w:rsidR="009D42A0" w:rsidRPr="00E4152A" w:rsidRDefault="009D42A0" w:rsidP="009D42A0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1DFD2BCC" w14:textId="77777777" w:rsidR="009D42A0" w:rsidRPr="00E4152A" w:rsidRDefault="009D42A0" w:rsidP="009D42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4152A">
        <w:rPr>
          <w:rFonts w:ascii="Times New Roman" w:hAnsi="Times New Roman" w:cs="Times New Roman"/>
        </w:rPr>
        <w:t xml:space="preserve">The first Graduate Coordinator Webinar: A recording can be found at </w:t>
      </w:r>
      <w:hyperlink r:id="rId6" w:history="1">
        <w:r w:rsidRPr="00E4152A">
          <w:rPr>
            <w:rStyle w:val="Hyperlink"/>
            <w:rFonts w:ascii="Times New Roman" w:hAnsi="Times New Roman" w:cs="Times New Roman"/>
          </w:rPr>
          <w:t>https://vimeo.com/125704247</w:t>
        </w:r>
      </w:hyperlink>
      <w:r w:rsidRPr="00E4152A">
        <w:rPr>
          <w:rFonts w:ascii="Times New Roman" w:hAnsi="Times New Roman" w:cs="Times New Roman"/>
        </w:rPr>
        <w:t>.  Password: Graduate (case sensitive).</w:t>
      </w:r>
    </w:p>
    <w:p w14:paraId="736214D6" w14:textId="77777777" w:rsidR="009D42A0" w:rsidRPr="00E4152A" w:rsidRDefault="009D42A0" w:rsidP="009D42A0">
      <w:pPr>
        <w:pStyle w:val="ListParagraph"/>
        <w:rPr>
          <w:rFonts w:ascii="Times New Roman" w:hAnsi="Times New Roman" w:cs="Times New Roman"/>
          <w:b/>
        </w:rPr>
      </w:pPr>
    </w:p>
    <w:p w14:paraId="79BD04C8" w14:textId="236EDFC6" w:rsidR="009D42A0" w:rsidRPr="00E4152A" w:rsidRDefault="009D42A0" w:rsidP="009D42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4152A">
        <w:rPr>
          <w:rFonts w:ascii="Times New Roman" w:hAnsi="Times New Roman" w:cs="Times New Roman"/>
        </w:rPr>
        <w:t>The new survey of non-attendees: This fall</w:t>
      </w:r>
      <w:r w:rsidR="0064250B">
        <w:rPr>
          <w:rFonts w:ascii="Times New Roman" w:hAnsi="Times New Roman" w:cs="Times New Roman"/>
        </w:rPr>
        <w:t>,</w:t>
      </w:r>
      <w:r w:rsidRPr="00E4152A">
        <w:rPr>
          <w:rFonts w:ascii="Times New Roman" w:hAnsi="Times New Roman" w:cs="Times New Roman"/>
        </w:rPr>
        <w:t xml:space="preserve"> Graduate Studies</w:t>
      </w:r>
      <w:r w:rsidR="0064250B">
        <w:rPr>
          <w:rFonts w:ascii="Times New Roman" w:hAnsi="Times New Roman" w:cs="Times New Roman"/>
        </w:rPr>
        <w:t xml:space="preserve"> will request feedback from admits who choose not to attend </w:t>
      </w:r>
      <w:r w:rsidRPr="00E4152A">
        <w:rPr>
          <w:rFonts w:ascii="Times New Roman" w:hAnsi="Times New Roman" w:cs="Times New Roman"/>
        </w:rPr>
        <w:t>TCNJ</w:t>
      </w:r>
      <w:r w:rsidR="0064250B">
        <w:rPr>
          <w:rFonts w:ascii="Times New Roman" w:hAnsi="Times New Roman" w:cs="Times New Roman"/>
        </w:rPr>
        <w:t>, or choose</w:t>
      </w:r>
      <w:r w:rsidRPr="00E4152A">
        <w:rPr>
          <w:rFonts w:ascii="Times New Roman" w:hAnsi="Times New Roman" w:cs="Times New Roman"/>
        </w:rPr>
        <w:t xml:space="preserve"> an</w:t>
      </w:r>
      <w:r w:rsidR="0064250B">
        <w:rPr>
          <w:rFonts w:ascii="Times New Roman" w:hAnsi="Times New Roman" w:cs="Times New Roman"/>
        </w:rPr>
        <w:t>other institution over TCNJ</w:t>
      </w:r>
      <w:r w:rsidRPr="00E4152A">
        <w:rPr>
          <w:rFonts w:ascii="Times New Roman" w:hAnsi="Times New Roman" w:cs="Times New Roman"/>
        </w:rPr>
        <w:t>.</w:t>
      </w:r>
    </w:p>
    <w:p w14:paraId="6DE1C849" w14:textId="77777777" w:rsidR="00E4152A" w:rsidRPr="00E4152A" w:rsidRDefault="00E4152A" w:rsidP="00E4152A">
      <w:pPr>
        <w:pStyle w:val="ListParagraph"/>
        <w:rPr>
          <w:rFonts w:ascii="Times New Roman" w:hAnsi="Times New Roman" w:cs="Times New Roman"/>
          <w:b/>
        </w:rPr>
      </w:pPr>
    </w:p>
    <w:p w14:paraId="6AEF7F6B" w14:textId="073ED0B7" w:rsidR="00A12BF1" w:rsidRDefault="00E4152A" w:rsidP="00A07A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>The developing conversation on English language proficiency requirements for i</w:t>
      </w:r>
      <w:r>
        <w:rPr>
          <w:rFonts w:ascii="Times New Roman" w:hAnsi="Times New Roman" w:cs="Times New Roman"/>
        </w:rPr>
        <w:t xml:space="preserve">nternational graduate students: A charge may be forthcoming.  In the vein of forthcoming GPC activity, </w:t>
      </w:r>
      <w:r w:rsidRPr="00E4152A">
        <w:rPr>
          <w:rFonts w:ascii="Times New Roman" w:hAnsi="Times New Roman" w:cs="Times New Roman"/>
        </w:rPr>
        <w:t xml:space="preserve">C. </w:t>
      </w:r>
      <w:proofErr w:type="spellStart"/>
      <w:r w:rsidRPr="00E4152A">
        <w:rPr>
          <w:rFonts w:ascii="Times New Roman" w:hAnsi="Times New Roman" w:cs="Times New Roman"/>
        </w:rPr>
        <w:t>Rajam</w:t>
      </w:r>
      <w:proofErr w:type="spellEnd"/>
      <w:r w:rsidRPr="00E4152A">
        <w:rPr>
          <w:rFonts w:ascii="Times New Roman" w:hAnsi="Times New Roman" w:cs="Times New Roman"/>
        </w:rPr>
        <w:t xml:space="preserve"> raise</w:t>
      </w:r>
      <w:r w:rsidR="0064250B">
        <w:rPr>
          <w:rFonts w:ascii="Times New Roman" w:hAnsi="Times New Roman" w:cs="Times New Roman"/>
        </w:rPr>
        <w:t>d the possibility of</w:t>
      </w:r>
      <w:r>
        <w:rPr>
          <w:rFonts w:ascii="Times New Roman" w:hAnsi="Times New Roman" w:cs="Times New Roman"/>
        </w:rPr>
        <w:t xml:space="preserve"> developing a </w:t>
      </w:r>
      <w:r w:rsidR="00342F1B"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</w:rPr>
        <w:t xml:space="preserve">of </w:t>
      </w:r>
      <w:r w:rsidR="00342F1B">
        <w:rPr>
          <w:rFonts w:ascii="Times New Roman" w:hAnsi="Times New Roman" w:cs="Times New Roman"/>
        </w:rPr>
        <w:t xml:space="preserve">distinctive graduate attributes </w:t>
      </w:r>
      <w:r>
        <w:rPr>
          <w:rFonts w:ascii="Times New Roman" w:hAnsi="Times New Roman" w:cs="Times New Roman"/>
        </w:rPr>
        <w:t xml:space="preserve">that distinguish TCNJ’s graduate programs as competitive options in the region.  </w:t>
      </w:r>
      <w:r w:rsidR="00A07A76" w:rsidRPr="00A07A76">
        <w:rPr>
          <w:rFonts w:ascii="Times New Roman" w:hAnsi="Times New Roman" w:cs="Times New Roman"/>
        </w:rPr>
        <w:t>S. Hydro inquired about how the recent study of comparator MA programs can be helpful</w:t>
      </w:r>
      <w:r w:rsidR="00A07A76">
        <w:rPr>
          <w:rFonts w:ascii="Times New Roman" w:hAnsi="Times New Roman" w:cs="Times New Roman"/>
        </w:rPr>
        <w:t xml:space="preserve"> for this.  </w:t>
      </w:r>
    </w:p>
    <w:p w14:paraId="366CB3E2" w14:textId="77777777" w:rsidR="00A07A76" w:rsidRPr="00A07A76" w:rsidRDefault="00A07A76" w:rsidP="00A07A76">
      <w:pPr>
        <w:spacing w:after="0" w:line="240" w:lineRule="auto"/>
        <w:rPr>
          <w:rFonts w:ascii="Times New Roman" w:hAnsi="Times New Roman" w:cs="Times New Roman"/>
        </w:rPr>
      </w:pPr>
    </w:p>
    <w:p w14:paraId="48756C9E" w14:textId="55F6CBA7" w:rsidR="009E0063" w:rsidRPr="00E4152A" w:rsidRDefault="009E0063" w:rsidP="009E0063">
      <w:pPr>
        <w:spacing w:after="0"/>
        <w:rPr>
          <w:rFonts w:ascii="Times New Roman" w:hAnsi="Times New Roman" w:cs="Times New Roman"/>
        </w:rPr>
      </w:pPr>
      <w:r w:rsidRPr="00E4152A">
        <w:rPr>
          <w:rFonts w:ascii="Times New Roman" w:hAnsi="Times New Roman" w:cs="Times New Roman"/>
        </w:rPr>
        <w:t>Respectfully submitted,</w:t>
      </w:r>
      <w:r w:rsidR="0064250B">
        <w:rPr>
          <w:rFonts w:ascii="Times New Roman" w:hAnsi="Times New Roman" w:cs="Times New Roman"/>
        </w:rPr>
        <w:t xml:space="preserve"> </w:t>
      </w:r>
      <w:r w:rsidRPr="00E4152A">
        <w:rPr>
          <w:rFonts w:ascii="Times New Roman" w:hAnsi="Times New Roman" w:cs="Times New Roman"/>
        </w:rPr>
        <w:t>Lisa Ortiz-Vilarelle</w:t>
      </w:r>
    </w:p>
    <w:sectPr w:rsidR="009E0063" w:rsidRPr="00E41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29C"/>
    <w:multiLevelType w:val="hybridMultilevel"/>
    <w:tmpl w:val="DB0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B25"/>
    <w:multiLevelType w:val="hybridMultilevel"/>
    <w:tmpl w:val="065E8C38"/>
    <w:lvl w:ilvl="0" w:tplc="A62EA2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1A20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E11"/>
    <w:multiLevelType w:val="hybridMultilevel"/>
    <w:tmpl w:val="E7FE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4A42"/>
    <w:multiLevelType w:val="hybridMultilevel"/>
    <w:tmpl w:val="136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E"/>
    <w:rsid w:val="00342F1B"/>
    <w:rsid w:val="004F7924"/>
    <w:rsid w:val="0064250B"/>
    <w:rsid w:val="00692AA0"/>
    <w:rsid w:val="006A3A89"/>
    <w:rsid w:val="007314EC"/>
    <w:rsid w:val="00793169"/>
    <w:rsid w:val="0096393E"/>
    <w:rsid w:val="009D42A0"/>
    <w:rsid w:val="009E0063"/>
    <w:rsid w:val="00A07A76"/>
    <w:rsid w:val="00A12BF1"/>
    <w:rsid w:val="00AA5397"/>
    <w:rsid w:val="00AC5216"/>
    <w:rsid w:val="00B624A5"/>
    <w:rsid w:val="00E34B7D"/>
    <w:rsid w:val="00E4152A"/>
    <w:rsid w:val="00EC380D"/>
    <w:rsid w:val="00F86F38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3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25704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OV</dc:creator>
  <cp:lastModifiedBy>The College of New Jersey</cp:lastModifiedBy>
  <cp:revision>2</cp:revision>
  <cp:lastPrinted>2014-11-05T18:00:00Z</cp:lastPrinted>
  <dcterms:created xsi:type="dcterms:W3CDTF">2015-10-23T16:01:00Z</dcterms:created>
  <dcterms:modified xsi:type="dcterms:W3CDTF">2015-10-23T16:01:00Z</dcterms:modified>
</cp:coreProperties>
</file>