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D2C" w:rsidRPr="00AF19A6" w:rsidRDefault="005D0D2C" w:rsidP="000A50E0">
      <w:pPr>
        <w:tabs>
          <w:tab w:val="left" w:pos="1800"/>
        </w:tabs>
        <w:rPr>
          <w:rFonts w:ascii="Times New Roman" w:hAnsi="Times New Roman" w:cs="Times New Roman"/>
        </w:rPr>
      </w:pPr>
      <w:r w:rsidRPr="00AF19A6">
        <w:rPr>
          <w:rFonts w:ascii="Times New Roman" w:hAnsi="Times New Roman" w:cs="Times New Roman"/>
          <w:b/>
          <w:bCs/>
        </w:rPr>
        <w:t>TO:</w:t>
      </w:r>
      <w:r w:rsidRPr="00AF19A6">
        <w:rPr>
          <w:rFonts w:ascii="Times New Roman" w:hAnsi="Times New Roman" w:cs="Times New Roman"/>
          <w:b/>
          <w:bCs/>
        </w:rPr>
        <w:tab/>
      </w:r>
      <w:r w:rsidRPr="00AF19A6">
        <w:rPr>
          <w:rFonts w:ascii="Times New Roman" w:hAnsi="Times New Roman" w:cs="Times New Roman"/>
        </w:rPr>
        <w:t xml:space="preserve">Steering Committee </w:t>
      </w:r>
    </w:p>
    <w:p w:rsidR="005D0D2C" w:rsidRPr="00AF19A6" w:rsidRDefault="005D0D2C" w:rsidP="000A50E0">
      <w:pPr>
        <w:tabs>
          <w:tab w:val="left" w:pos="1800"/>
        </w:tabs>
        <w:rPr>
          <w:rFonts w:ascii="Times New Roman" w:hAnsi="Times New Roman" w:cs="Times New Roman"/>
        </w:rPr>
      </w:pPr>
    </w:p>
    <w:p w:rsidR="005D0D2C" w:rsidRPr="00AF19A6" w:rsidRDefault="005D0D2C" w:rsidP="000A50E0">
      <w:pPr>
        <w:tabs>
          <w:tab w:val="left" w:pos="1800"/>
        </w:tabs>
        <w:rPr>
          <w:rFonts w:ascii="Times New Roman" w:hAnsi="Times New Roman" w:cs="Times New Roman"/>
        </w:rPr>
      </w:pPr>
      <w:r w:rsidRPr="00AF19A6">
        <w:rPr>
          <w:rFonts w:ascii="Times New Roman" w:hAnsi="Times New Roman" w:cs="Times New Roman"/>
          <w:b/>
          <w:bCs/>
        </w:rPr>
        <w:t>FROM:</w:t>
      </w:r>
      <w:r w:rsidRPr="00AF19A6">
        <w:rPr>
          <w:rFonts w:ascii="Times New Roman" w:hAnsi="Times New Roman" w:cs="Times New Roman"/>
          <w:b/>
          <w:bCs/>
        </w:rPr>
        <w:tab/>
      </w:r>
      <w:r w:rsidRPr="00AF19A6">
        <w:rPr>
          <w:rFonts w:ascii="Times New Roman" w:hAnsi="Times New Roman" w:cs="Times New Roman"/>
        </w:rPr>
        <w:t>Committee on Academic Programs</w:t>
      </w:r>
    </w:p>
    <w:p w:rsidR="005D0D2C" w:rsidRPr="00AF19A6" w:rsidRDefault="005D0D2C" w:rsidP="000A50E0">
      <w:pPr>
        <w:tabs>
          <w:tab w:val="left" w:pos="1800"/>
        </w:tabs>
        <w:rPr>
          <w:rFonts w:ascii="Times New Roman" w:hAnsi="Times New Roman" w:cs="Times New Roman"/>
        </w:rPr>
      </w:pPr>
    </w:p>
    <w:p w:rsidR="005D0D2C" w:rsidRPr="00AF19A6" w:rsidRDefault="005D0D2C" w:rsidP="000A50E0">
      <w:pPr>
        <w:tabs>
          <w:tab w:val="left" w:pos="1800"/>
        </w:tabs>
        <w:rPr>
          <w:rFonts w:ascii="Times New Roman" w:hAnsi="Times New Roman" w:cs="Times New Roman"/>
        </w:rPr>
      </w:pPr>
      <w:r w:rsidRPr="00AF19A6">
        <w:rPr>
          <w:rFonts w:ascii="Times New Roman" w:hAnsi="Times New Roman" w:cs="Times New Roman"/>
          <w:b/>
          <w:bCs/>
        </w:rPr>
        <w:t>RE:</w:t>
      </w:r>
      <w:r w:rsidRPr="00AF19A6">
        <w:rPr>
          <w:rFonts w:ascii="Times New Roman" w:hAnsi="Times New Roman" w:cs="Times New Roman"/>
          <w:b/>
          <w:bCs/>
        </w:rPr>
        <w:tab/>
      </w:r>
      <w:r w:rsidRPr="0023640F">
        <w:rPr>
          <w:rFonts w:ascii="Times New Roman" w:hAnsi="Times New Roman" w:cs="Times New Roman"/>
        </w:rPr>
        <w:t xml:space="preserve">Final </w:t>
      </w:r>
      <w:r w:rsidRPr="00AF19A6">
        <w:rPr>
          <w:rFonts w:ascii="Times New Roman" w:hAnsi="Times New Roman" w:cs="Times New Roman"/>
        </w:rPr>
        <w:t>Recommendation on Course Withdrawal Policy</w:t>
      </w:r>
    </w:p>
    <w:p w:rsidR="005D0D2C" w:rsidRPr="00AF19A6" w:rsidRDefault="005D0D2C" w:rsidP="000A50E0">
      <w:pPr>
        <w:tabs>
          <w:tab w:val="left" w:pos="1800"/>
        </w:tabs>
        <w:rPr>
          <w:rFonts w:ascii="Times New Roman" w:hAnsi="Times New Roman" w:cs="Times New Roman"/>
        </w:rPr>
      </w:pPr>
    </w:p>
    <w:p w:rsidR="005D0D2C" w:rsidRPr="00AF19A6" w:rsidRDefault="005D0D2C" w:rsidP="00AF19A6">
      <w:pPr>
        <w:tabs>
          <w:tab w:val="left" w:pos="1800"/>
        </w:tabs>
        <w:rPr>
          <w:rFonts w:ascii="Times New Roman" w:hAnsi="Times New Roman" w:cs="Times New Roman"/>
        </w:rPr>
      </w:pPr>
      <w:r w:rsidRPr="00AF19A6">
        <w:rPr>
          <w:rFonts w:ascii="Times New Roman" w:hAnsi="Times New Roman" w:cs="Times New Roman"/>
          <w:b/>
          <w:bCs/>
        </w:rPr>
        <w:t>DATE:</w:t>
      </w:r>
      <w:r w:rsidRPr="00AF19A6">
        <w:rPr>
          <w:rFonts w:ascii="Times New Roman" w:hAnsi="Times New Roman" w:cs="Times New Roman"/>
          <w:b/>
          <w:bCs/>
        </w:rPr>
        <w:tab/>
      </w:r>
      <w:r>
        <w:rPr>
          <w:rFonts w:ascii="Times New Roman" w:hAnsi="Times New Roman" w:cs="Times New Roman"/>
        </w:rPr>
        <w:t>November 13</w:t>
      </w:r>
      <w:r w:rsidRPr="00AF19A6">
        <w:rPr>
          <w:rFonts w:ascii="Times New Roman" w:hAnsi="Times New Roman" w:cs="Times New Roman"/>
        </w:rPr>
        <w:t>, 2013</w:t>
      </w:r>
    </w:p>
    <w:p w:rsidR="005D0D2C" w:rsidRPr="00AF19A6" w:rsidRDefault="005D0D2C" w:rsidP="000A50E0">
      <w:pPr>
        <w:rPr>
          <w:rFonts w:ascii="Times New Roman" w:hAnsi="Times New Roman" w:cs="Times New Roman"/>
          <w:b/>
          <w:bCs/>
          <w:u w:val="single"/>
        </w:rPr>
      </w:pPr>
    </w:p>
    <w:p w:rsidR="005D0D2C" w:rsidRPr="007420CC" w:rsidRDefault="005D0D2C" w:rsidP="000A50E0">
      <w:pPr>
        <w:rPr>
          <w:rFonts w:ascii="Times New Roman" w:hAnsi="Times New Roman" w:cs="Times New Roman"/>
          <w:b/>
          <w:bCs/>
        </w:rPr>
      </w:pPr>
      <w:r w:rsidRPr="007420CC">
        <w:rPr>
          <w:rFonts w:ascii="Times New Roman" w:hAnsi="Times New Roman" w:cs="Times New Roman"/>
          <w:b/>
          <w:bCs/>
        </w:rPr>
        <w:t>Background:</w:t>
      </w:r>
    </w:p>
    <w:p w:rsidR="005D0D2C" w:rsidRPr="00FD54E7" w:rsidRDefault="005D0D2C" w:rsidP="000A50E0">
      <w:pPr>
        <w:rPr>
          <w:rFonts w:ascii="Times New Roman" w:hAnsi="Times New Roman" w:cs="Times New Roman"/>
          <w:b/>
          <w:bCs/>
          <w:u w:val="single"/>
        </w:rPr>
      </w:pPr>
    </w:p>
    <w:p w:rsidR="005D0D2C" w:rsidRPr="00B734A7" w:rsidRDefault="005D0D2C" w:rsidP="000A50E0">
      <w:pPr>
        <w:rPr>
          <w:rFonts w:ascii="Times New Roman" w:hAnsi="Times New Roman" w:cs="Times New Roman"/>
          <w:u w:val="single"/>
        </w:rPr>
      </w:pPr>
      <w:r w:rsidRPr="00B734A7">
        <w:rPr>
          <w:rFonts w:ascii="Times New Roman" w:hAnsi="Times New Roman" w:cs="Times New Roman"/>
        </w:rPr>
        <w:t xml:space="preserve">In February 2011, Steering sent CAP a memo from Dean Benjamin Rifkin, concerning course withdrawal.  Steering noted that while the </w:t>
      </w:r>
      <w:r>
        <w:rPr>
          <w:rFonts w:ascii="Times New Roman" w:hAnsi="Times New Roman" w:cs="Times New Roman"/>
        </w:rPr>
        <w:t>C</w:t>
      </w:r>
      <w:r w:rsidRPr="00B734A7">
        <w:rPr>
          <w:rFonts w:ascii="Times New Roman" w:hAnsi="Times New Roman" w:cs="Times New Roman"/>
        </w:rPr>
        <w:t>ollege has a policy on the deadline for course withdrawal (</w:t>
      </w:r>
      <w:hyperlink r:id="rId8" w:history="1">
        <w:r w:rsidRPr="00B734A7">
          <w:rPr>
            <w:rStyle w:val="Hyperlink"/>
            <w:rFonts w:ascii="Times New Roman" w:hAnsi="Times New Roman" w:cs="Times New Roman"/>
          </w:rPr>
          <w:t>http://www.tcnj.edu/~academic/policy/coursewithdrawal.html</w:t>
        </w:r>
      </w:hyperlink>
      <w:r w:rsidRPr="00B734A7">
        <w:rPr>
          <w:rFonts w:ascii="Times New Roman" w:hAnsi="Times New Roman" w:cs="Times New Roman"/>
        </w:rPr>
        <w:t xml:space="preserve"> ), it did not have a policy concerning the number of times a student may withdraw from the same course or the total number of times a student may withdraw from courses during their academic career at TCNJ</w:t>
      </w:r>
      <w:r>
        <w:rPr>
          <w:rFonts w:ascii="Times New Roman" w:hAnsi="Times New Roman" w:cs="Times New Roman"/>
        </w:rPr>
        <w:t xml:space="preserve"> (career withdrawals)</w:t>
      </w:r>
      <w:r w:rsidRPr="00B734A7">
        <w:rPr>
          <w:rFonts w:ascii="Times New Roman" w:hAnsi="Times New Roman" w:cs="Times New Roman"/>
        </w:rPr>
        <w:t xml:space="preserve">. </w:t>
      </w:r>
    </w:p>
    <w:p w:rsidR="005D0D2C" w:rsidRPr="00AF19A6" w:rsidRDefault="005D0D2C" w:rsidP="000A50E0">
      <w:pPr>
        <w:ind w:left="0"/>
        <w:rPr>
          <w:rFonts w:ascii="Times New Roman" w:hAnsi="Times New Roman" w:cs="Times New Roman"/>
          <w:u w:val="single"/>
        </w:rPr>
      </w:pPr>
    </w:p>
    <w:p w:rsidR="005D0D2C" w:rsidRPr="001D0A65" w:rsidRDefault="005D0D2C" w:rsidP="002D1031">
      <w:pPr>
        <w:rPr>
          <w:rFonts w:ascii="Times New Roman" w:hAnsi="Times New Roman" w:cs="Times New Roman"/>
          <w:b/>
          <w:bCs/>
        </w:rPr>
      </w:pPr>
      <w:r w:rsidRPr="001D0A65">
        <w:rPr>
          <w:rFonts w:ascii="Times New Roman" w:hAnsi="Times New Roman" w:cs="Times New Roman"/>
          <w:b/>
          <w:bCs/>
        </w:rPr>
        <w:t>Charge:</w:t>
      </w:r>
    </w:p>
    <w:p w:rsidR="005D0D2C" w:rsidRPr="00AF19A6" w:rsidRDefault="005D0D2C" w:rsidP="002D1031">
      <w:pPr>
        <w:rPr>
          <w:rFonts w:ascii="Times New Roman" w:hAnsi="Times New Roman" w:cs="Times New Roman"/>
          <w:b/>
          <w:bCs/>
          <w:u w:val="single"/>
        </w:rPr>
      </w:pPr>
    </w:p>
    <w:p w:rsidR="005D0D2C" w:rsidRPr="00AF19A6" w:rsidRDefault="005D0D2C" w:rsidP="002D1031">
      <w:pPr>
        <w:rPr>
          <w:rFonts w:ascii="Times New Roman" w:hAnsi="Times New Roman" w:cs="Times New Roman"/>
        </w:rPr>
      </w:pPr>
      <w:r w:rsidRPr="00AF19A6">
        <w:rPr>
          <w:rFonts w:ascii="Times New Roman" w:hAnsi="Times New Roman" w:cs="Times New Roman"/>
        </w:rPr>
        <w:t xml:space="preserve">The Steering Committee requests that CAP review Dean Rifkin’s memo and </w:t>
      </w:r>
      <w:proofErr w:type="gramStart"/>
      <w:r w:rsidRPr="00AF19A6">
        <w:rPr>
          <w:rFonts w:ascii="Times New Roman" w:hAnsi="Times New Roman" w:cs="Times New Roman"/>
        </w:rPr>
        <w:t>decide</w:t>
      </w:r>
      <w:proofErr w:type="gramEnd"/>
      <w:r w:rsidRPr="00AF19A6">
        <w:rPr>
          <w:rFonts w:ascii="Times New Roman" w:hAnsi="Times New Roman" w:cs="Times New Roman"/>
        </w:rPr>
        <w:t xml:space="preserve"> whether there needs to be a policy placing any limits on course withdrawal beyond those of the deadline. Should it be decided that the policy is needed, CAP is asked to develop a policy that is both realistic and fair.</w:t>
      </w:r>
    </w:p>
    <w:p w:rsidR="005D0D2C" w:rsidRPr="00AF19A6" w:rsidRDefault="005D0D2C" w:rsidP="002D1031">
      <w:pPr>
        <w:rPr>
          <w:rFonts w:ascii="Times New Roman" w:hAnsi="Times New Roman" w:cs="Times New Roman"/>
        </w:rPr>
      </w:pPr>
    </w:p>
    <w:p w:rsidR="005D0D2C" w:rsidRPr="00AF19A6" w:rsidRDefault="005D0D2C" w:rsidP="00F91B89">
      <w:pPr>
        <w:rPr>
          <w:rFonts w:ascii="Times New Roman" w:hAnsi="Times New Roman" w:cs="Times New Roman"/>
          <w:u w:val="single"/>
        </w:rPr>
      </w:pPr>
      <w:r w:rsidRPr="00AF19A6">
        <w:rPr>
          <w:rFonts w:ascii="Times New Roman" w:hAnsi="Times New Roman" w:cs="Times New Roman"/>
          <w:u w:val="single"/>
        </w:rPr>
        <w:t>Current Course Withdrawal Policy:</w:t>
      </w:r>
    </w:p>
    <w:p w:rsidR="005D0D2C" w:rsidRPr="00AF19A6" w:rsidRDefault="005D0D2C" w:rsidP="00F91B89">
      <w:pPr>
        <w:rPr>
          <w:rFonts w:ascii="Times New Roman" w:hAnsi="Times New Roman" w:cs="Times New Roman"/>
          <w:u w:val="single"/>
        </w:rPr>
      </w:pPr>
    </w:p>
    <w:p w:rsidR="005D0D2C" w:rsidRPr="00AF19A6" w:rsidRDefault="005D0D2C" w:rsidP="00F91B89">
      <w:pPr>
        <w:rPr>
          <w:rFonts w:ascii="Times New Roman" w:hAnsi="Times New Roman" w:cs="Times New Roman"/>
          <w:u w:val="single"/>
        </w:rPr>
      </w:pPr>
      <w:r w:rsidRPr="00AF19A6">
        <w:rPr>
          <w:rFonts w:ascii="Times New Roman" w:hAnsi="Times New Roman" w:cs="Times New Roman"/>
        </w:rPr>
        <w:t>Whereas the current date for unrestricted withdrawal from courses does not always provide students with adequate graded feedback before the withdrawal deadline; and</w:t>
      </w:r>
      <w:r>
        <w:rPr>
          <w:rFonts w:ascii="Times New Roman" w:hAnsi="Times New Roman" w:cs="Times New Roman"/>
        </w:rPr>
        <w:t xml:space="preserve"> </w:t>
      </w:r>
      <w:r w:rsidRPr="00AF19A6">
        <w:rPr>
          <w:rFonts w:ascii="Times New Roman" w:hAnsi="Times New Roman" w:cs="Times New Roman"/>
        </w:rPr>
        <w:t>Whereas extending the deadline by two additional weeks should allow students in all classes to have graded feedback from professors; be it therefore resolved that the date for unrestricted withdrawal from courses be set at the end of the ninth week of classes in a semester.</w:t>
      </w:r>
    </w:p>
    <w:p w:rsidR="005D0D2C" w:rsidRPr="00AF19A6" w:rsidRDefault="005D0D2C" w:rsidP="002D1031">
      <w:pPr>
        <w:rPr>
          <w:rFonts w:ascii="Times New Roman" w:hAnsi="Times New Roman" w:cs="Times New Roman"/>
        </w:rPr>
      </w:pPr>
    </w:p>
    <w:p w:rsidR="005D0D2C" w:rsidRPr="001D0A65" w:rsidRDefault="005D0D2C">
      <w:pPr>
        <w:rPr>
          <w:rFonts w:ascii="Times New Roman" w:hAnsi="Times New Roman" w:cs="Times New Roman"/>
          <w:b/>
          <w:bCs/>
        </w:rPr>
      </w:pPr>
      <w:r w:rsidRPr="001D0A65">
        <w:rPr>
          <w:rFonts w:ascii="Times New Roman" w:hAnsi="Times New Roman" w:cs="Times New Roman"/>
          <w:b/>
          <w:bCs/>
        </w:rPr>
        <w:t>Testimony:</w:t>
      </w:r>
    </w:p>
    <w:p w:rsidR="005D0D2C" w:rsidRPr="00AF19A6" w:rsidRDefault="005D0D2C">
      <w:pPr>
        <w:rPr>
          <w:rFonts w:ascii="Times New Roman" w:hAnsi="Times New Roman" w:cs="Times New Roman"/>
        </w:rPr>
      </w:pPr>
    </w:p>
    <w:p w:rsidR="005D0D2C" w:rsidRDefault="005D0D2C">
      <w:pPr>
        <w:rPr>
          <w:rFonts w:ascii="Times New Roman" w:hAnsi="Times New Roman" w:cs="Times New Roman"/>
        </w:rPr>
      </w:pPr>
      <w:r w:rsidRPr="00AF19A6">
        <w:rPr>
          <w:rFonts w:ascii="Times New Roman" w:hAnsi="Times New Roman" w:cs="Times New Roman"/>
        </w:rPr>
        <w:t>Records and Registration provided CAP with significant data on course withdrawals</w:t>
      </w:r>
      <w:r>
        <w:rPr>
          <w:rFonts w:ascii="Times New Roman" w:hAnsi="Times New Roman" w:cs="Times New Roman"/>
        </w:rPr>
        <w:t xml:space="preserve"> which covered the years Spring 2009 through </w:t>
      </w:r>
      <w:proofErr w:type="gramStart"/>
      <w:r>
        <w:rPr>
          <w:rFonts w:ascii="Times New Roman" w:hAnsi="Times New Roman" w:cs="Times New Roman"/>
        </w:rPr>
        <w:t>Spring</w:t>
      </w:r>
      <w:proofErr w:type="gramEnd"/>
      <w:r>
        <w:rPr>
          <w:rFonts w:ascii="Times New Roman" w:hAnsi="Times New Roman" w:cs="Times New Roman"/>
        </w:rPr>
        <w:t xml:space="preserve"> 2012.  The data indicated that the number of students that withdrew from more than three unique classes in this period of time was less than two percent.  Analysis of the data showed that if a withdrawal from a class is treated as having taken the class (i.e., as an instance of the class) the number of career withdrawals would be significantly reduced.  Furthermore, considering a withdrawal an instance of the class would limit the number of times a student may take any one course under the repeat course policy.</w:t>
      </w:r>
    </w:p>
    <w:p w:rsidR="005D0D2C" w:rsidRDefault="005D0D2C">
      <w:pPr>
        <w:rPr>
          <w:rFonts w:ascii="Times New Roman" w:hAnsi="Times New Roman" w:cs="Times New Roman"/>
        </w:rPr>
      </w:pPr>
    </w:p>
    <w:p w:rsidR="005D0D2C" w:rsidRPr="00AF19A6" w:rsidRDefault="005D0D2C">
      <w:pPr>
        <w:rPr>
          <w:rFonts w:ascii="Times New Roman" w:hAnsi="Times New Roman" w:cs="Times New Roman"/>
        </w:rPr>
      </w:pPr>
      <w:r>
        <w:rPr>
          <w:rFonts w:ascii="Times New Roman" w:hAnsi="Times New Roman" w:cs="Times New Roman"/>
        </w:rPr>
        <w:t xml:space="preserve">In addition to the data analysis described above, CAP and Faculty Senate co-hosted an open forum on March 20, 2013.  Email testimony was also gathered.  Student </w:t>
      </w:r>
      <w:r>
        <w:rPr>
          <w:rFonts w:ascii="Times New Roman" w:hAnsi="Times New Roman" w:cs="Times New Roman"/>
        </w:rPr>
        <w:lastRenderedPageBreak/>
        <w:t>Government provided testimony on October 9, 2013.  And on October 16, 2013, CAP gathered testimony from the Staff Senate.  The testimony heard supported the concept that a withdrawal should be considered an instance of the course.</w:t>
      </w:r>
    </w:p>
    <w:p w:rsidR="005D0D2C" w:rsidRPr="00AF19A6" w:rsidRDefault="005D0D2C">
      <w:pPr>
        <w:rPr>
          <w:rFonts w:ascii="Times New Roman" w:hAnsi="Times New Roman" w:cs="Times New Roman"/>
        </w:rPr>
      </w:pPr>
    </w:p>
    <w:p w:rsidR="005D0D2C" w:rsidRPr="0023640F" w:rsidRDefault="005D0D2C">
      <w:pPr>
        <w:rPr>
          <w:rFonts w:ascii="Times New Roman" w:hAnsi="Times New Roman" w:cs="Times New Roman"/>
          <w:b/>
          <w:bCs/>
        </w:rPr>
      </w:pPr>
      <w:r w:rsidRPr="0023640F">
        <w:rPr>
          <w:rFonts w:ascii="Times New Roman" w:hAnsi="Times New Roman" w:cs="Times New Roman"/>
          <w:b/>
          <w:bCs/>
        </w:rPr>
        <w:t>Final Recommendation:</w:t>
      </w:r>
    </w:p>
    <w:p w:rsidR="005D0D2C" w:rsidRPr="00AF19A6" w:rsidRDefault="005D0D2C">
      <w:pPr>
        <w:rPr>
          <w:rFonts w:ascii="Times New Roman" w:hAnsi="Times New Roman" w:cs="Times New Roman"/>
        </w:rPr>
      </w:pPr>
    </w:p>
    <w:p w:rsidR="005D0D2C" w:rsidRDefault="005D0D2C">
      <w:pPr>
        <w:rPr>
          <w:rFonts w:ascii="Times New Roman" w:hAnsi="Times New Roman" w:cs="Times New Roman"/>
        </w:rPr>
      </w:pPr>
      <w:r w:rsidRPr="00AF19A6">
        <w:rPr>
          <w:rFonts w:ascii="Times New Roman" w:hAnsi="Times New Roman" w:cs="Times New Roman"/>
        </w:rPr>
        <w:t>CAP recommends</w:t>
      </w:r>
      <w:r>
        <w:rPr>
          <w:rFonts w:ascii="Times New Roman" w:hAnsi="Times New Roman" w:cs="Times New Roman"/>
        </w:rPr>
        <w:t xml:space="preserve"> the following:</w:t>
      </w:r>
    </w:p>
    <w:p w:rsidR="005D0D2C" w:rsidRDefault="005D0D2C">
      <w:pPr>
        <w:rPr>
          <w:rFonts w:ascii="Times New Roman" w:hAnsi="Times New Roman" w:cs="Times New Roman"/>
        </w:rPr>
      </w:pPr>
    </w:p>
    <w:p w:rsidR="005D0D2C" w:rsidRDefault="005D0D2C" w:rsidP="00812A37">
      <w:pPr>
        <w:pStyle w:val="ListParagraph"/>
        <w:numPr>
          <w:ilvl w:val="0"/>
          <w:numId w:val="1"/>
        </w:numPr>
        <w:rPr>
          <w:rFonts w:ascii="Times New Roman" w:hAnsi="Times New Roman" w:cs="Times New Roman"/>
        </w:rPr>
      </w:pPr>
      <w:r w:rsidRPr="00812A37">
        <w:rPr>
          <w:rFonts w:ascii="Times New Roman" w:hAnsi="Times New Roman" w:cs="Times New Roman"/>
        </w:rPr>
        <w:t xml:space="preserve">That the old policy on </w:t>
      </w:r>
      <w:r>
        <w:rPr>
          <w:rFonts w:ascii="Times New Roman" w:hAnsi="Times New Roman" w:cs="Times New Roman"/>
        </w:rPr>
        <w:t>"</w:t>
      </w:r>
      <w:r w:rsidRPr="00812A37">
        <w:rPr>
          <w:rFonts w:ascii="Times New Roman" w:hAnsi="Times New Roman" w:cs="Times New Roman"/>
        </w:rPr>
        <w:t>Course Withdrawal Date</w:t>
      </w:r>
      <w:r>
        <w:rPr>
          <w:rFonts w:ascii="Times New Roman" w:hAnsi="Times New Roman" w:cs="Times New Roman"/>
        </w:rPr>
        <w:t>"</w:t>
      </w:r>
      <w:r w:rsidRPr="00812A37">
        <w:rPr>
          <w:rFonts w:ascii="Times New Roman" w:hAnsi="Times New Roman" w:cs="Times New Roman"/>
        </w:rPr>
        <w:t xml:space="preserve"> be </w:t>
      </w:r>
      <w:r>
        <w:rPr>
          <w:rFonts w:ascii="Times New Roman" w:hAnsi="Times New Roman" w:cs="Times New Roman"/>
        </w:rPr>
        <w:t>archived</w:t>
      </w:r>
      <w:r w:rsidRPr="00812A37">
        <w:rPr>
          <w:rFonts w:ascii="Times New Roman" w:hAnsi="Times New Roman" w:cs="Times New Roman"/>
        </w:rPr>
        <w:t xml:space="preserve">: </w:t>
      </w:r>
      <w:bookmarkStart w:id="0" w:name="_GoBack"/>
      <w:r>
        <w:rPr>
          <w:rFonts w:ascii="Times New Roman" w:hAnsi="Times New Roman" w:cs="Times New Roman"/>
        </w:rPr>
        <w:fldChar w:fldCharType="begin"/>
      </w:r>
      <w:r>
        <w:rPr>
          <w:rFonts w:ascii="Times New Roman" w:hAnsi="Times New Roman" w:cs="Times New Roman"/>
        </w:rPr>
        <w:instrText xml:space="preserve"> HYPERLINK "</w:instrText>
      </w:r>
      <w:r w:rsidRPr="00C772B7">
        <w:rPr>
          <w:rFonts w:ascii="Times New Roman" w:hAnsi="Times New Roman" w:cs="Times New Roman"/>
        </w:rPr>
        <w:instrText>http://policies.tcnj.edu/policies/digest.php?docId=8043</w:instrText>
      </w:r>
      <w:r>
        <w:rPr>
          <w:rFonts w:ascii="Times New Roman" w:hAnsi="Times New Roman" w:cs="Times New Roman"/>
        </w:rPr>
        <w:instrText xml:space="preserve">" </w:instrText>
      </w:r>
      <w:r>
        <w:rPr>
          <w:rFonts w:ascii="Times New Roman" w:hAnsi="Times New Roman" w:cs="Times New Roman"/>
        </w:rPr>
        <w:fldChar w:fldCharType="separate"/>
      </w:r>
      <w:r w:rsidRPr="00CA7291">
        <w:rPr>
          <w:rStyle w:val="Hyperlink"/>
          <w:rFonts w:ascii="Times New Roman" w:hAnsi="Times New Roman" w:cs="Times New Roman"/>
        </w:rPr>
        <w:t>http://policies.tcnj.edu/policies/digest.php?docId=8043</w:t>
      </w:r>
      <w:r>
        <w:rPr>
          <w:rFonts w:ascii="Times New Roman" w:hAnsi="Times New Roman" w:cs="Times New Roman"/>
        </w:rPr>
        <w:fldChar w:fldCharType="end"/>
      </w:r>
      <w:bookmarkEnd w:id="0"/>
    </w:p>
    <w:p w:rsidR="005D0D2C" w:rsidRPr="00812A37" w:rsidRDefault="005D0D2C" w:rsidP="008523AB">
      <w:pPr>
        <w:pStyle w:val="ListParagraph"/>
        <w:ind w:left="1080"/>
        <w:rPr>
          <w:rFonts w:ascii="Times New Roman" w:hAnsi="Times New Roman" w:cs="Times New Roman"/>
        </w:rPr>
      </w:pPr>
    </w:p>
    <w:p w:rsidR="005D0D2C" w:rsidRPr="00812A37" w:rsidRDefault="005D0D2C" w:rsidP="00812A37">
      <w:pPr>
        <w:pStyle w:val="ListParagraph"/>
        <w:numPr>
          <w:ilvl w:val="0"/>
          <w:numId w:val="1"/>
        </w:numPr>
        <w:rPr>
          <w:rFonts w:ascii="Times New Roman" w:hAnsi="Times New Roman" w:cs="Times New Roman"/>
        </w:rPr>
      </w:pPr>
      <w:r w:rsidRPr="00812A37">
        <w:rPr>
          <w:rFonts w:ascii="Times New Roman" w:hAnsi="Times New Roman" w:cs="Times New Roman"/>
        </w:rPr>
        <w:t>That the policy on “Withdrawing From a Course”</w:t>
      </w:r>
    </w:p>
    <w:p w:rsidR="005D0D2C" w:rsidRDefault="005D0D2C" w:rsidP="00812A37">
      <w:pPr>
        <w:ind w:left="1440"/>
        <w:rPr>
          <w:rFonts w:ascii="Times New Roman" w:hAnsi="Times New Roman" w:cs="Times New Roman"/>
        </w:rPr>
      </w:pPr>
      <w:r>
        <w:t>(</w:t>
      </w:r>
      <w:hyperlink r:id="rId9" w:history="1">
        <w:r w:rsidRPr="00F8198A">
          <w:rPr>
            <w:rStyle w:val="Hyperlink"/>
            <w:rFonts w:ascii="Times New Roman" w:hAnsi="Times New Roman" w:cs="Times New Roman"/>
          </w:rPr>
          <w:t>http://policies.tcnj.edu/policies/digest.php?docId=8289</w:t>
        </w:r>
      </w:hyperlink>
      <w:r>
        <w:rPr>
          <w:rFonts w:ascii="Times New Roman" w:hAnsi="Times New Roman" w:cs="Times New Roman"/>
        </w:rPr>
        <w:t>) be replaced with the following:</w:t>
      </w:r>
    </w:p>
    <w:p w:rsidR="005D0D2C" w:rsidRPr="00AF19A6" w:rsidRDefault="005D0D2C">
      <w:pPr>
        <w:rPr>
          <w:rFonts w:ascii="Times New Roman" w:hAnsi="Times New Roman" w:cs="Times New Roman"/>
        </w:rPr>
      </w:pPr>
    </w:p>
    <w:p w:rsidR="005D0D2C" w:rsidRPr="00AF19A6" w:rsidRDefault="005D0D2C" w:rsidP="003F530B">
      <w:pPr>
        <w:ind w:left="1440"/>
        <w:rPr>
          <w:rFonts w:ascii="Times New Roman" w:hAnsi="Times New Roman" w:cs="Times New Roman"/>
        </w:rPr>
      </w:pPr>
      <w:r w:rsidRPr="00AF19A6">
        <w:rPr>
          <w:rFonts w:ascii="Times New Roman" w:hAnsi="Times New Roman" w:cs="Times New Roman"/>
        </w:rPr>
        <w:t xml:space="preserve">A course withdrawal is defined as an </w:t>
      </w:r>
      <w:r>
        <w:rPr>
          <w:rFonts w:ascii="Times New Roman" w:hAnsi="Times New Roman" w:cs="Times New Roman"/>
        </w:rPr>
        <w:t xml:space="preserve">official separation from a given course initiated by the student any time after the Add/Drop deadline and before the withdrawal deadline.  </w:t>
      </w:r>
      <w:r w:rsidRPr="00B734A7">
        <w:rPr>
          <w:rFonts w:ascii="Times New Roman" w:hAnsi="Times New Roman" w:cs="Times New Roman"/>
        </w:rPr>
        <w:t xml:space="preserve">Deadlines for </w:t>
      </w:r>
      <w:r>
        <w:rPr>
          <w:rFonts w:ascii="Times New Roman" w:hAnsi="Times New Roman" w:cs="Times New Roman"/>
        </w:rPr>
        <w:t>withdrawals</w:t>
      </w:r>
      <w:r w:rsidRPr="00B734A7">
        <w:rPr>
          <w:rFonts w:ascii="Times New Roman" w:hAnsi="Times New Roman" w:cs="Times New Roman"/>
        </w:rPr>
        <w:t xml:space="preserve"> are strictly adhered to. </w:t>
      </w:r>
      <w:r>
        <w:rPr>
          <w:rFonts w:ascii="Times New Roman" w:hAnsi="Times New Roman" w:cs="Times New Roman"/>
        </w:rPr>
        <w:t xml:space="preserve"> </w:t>
      </w:r>
      <w:r w:rsidRPr="00B734A7">
        <w:rPr>
          <w:rFonts w:ascii="Times New Roman" w:hAnsi="Times New Roman" w:cs="Times New Roman"/>
        </w:rPr>
        <w:t>Specific dates are posted on the Records and Registration Calendar.</w:t>
      </w:r>
      <w:r>
        <w:rPr>
          <w:rFonts w:ascii="Times New Roman" w:hAnsi="Times New Roman" w:cs="Times New Roman"/>
        </w:rPr>
        <w:t xml:space="preserve">  </w:t>
      </w:r>
      <w:r w:rsidRPr="00B734A7">
        <w:rPr>
          <w:rFonts w:ascii="Times New Roman" w:hAnsi="Times New Roman" w:cs="Times New Roman"/>
        </w:rPr>
        <w:t xml:space="preserve">Students withdrawing from courses within the withdrawal period will automatically receive a grade of </w:t>
      </w:r>
      <w:r>
        <w:rPr>
          <w:rFonts w:ascii="Times New Roman" w:hAnsi="Times New Roman" w:cs="Times New Roman"/>
        </w:rPr>
        <w:t>"</w:t>
      </w:r>
      <w:r w:rsidRPr="00B734A7">
        <w:rPr>
          <w:rFonts w:ascii="Times New Roman" w:hAnsi="Times New Roman" w:cs="Times New Roman"/>
        </w:rPr>
        <w:t>W</w:t>
      </w:r>
      <w:r>
        <w:rPr>
          <w:rFonts w:ascii="Times New Roman" w:hAnsi="Times New Roman" w:cs="Times New Roman"/>
        </w:rPr>
        <w:t>".  The "W"</w:t>
      </w:r>
      <w:r w:rsidRPr="00B734A7">
        <w:rPr>
          <w:rFonts w:ascii="Times New Roman" w:hAnsi="Times New Roman" w:cs="Times New Roman"/>
        </w:rPr>
        <w:t xml:space="preserve"> has no effect on the student's grade point average.</w:t>
      </w:r>
    </w:p>
    <w:p w:rsidR="005D0D2C" w:rsidRDefault="005D0D2C">
      <w:pPr>
        <w:rPr>
          <w:rFonts w:ascii="Times New Roman" w:hAnsi="Times New Roman" w:cs="Times New Roman"/>
        </w:rPr>
      </w:pPr>
    </w:p>
    <w:p w:rsidR="005D0D2C" w:rsidRDefault="005D0D2C" w:rsidP="00B734A7">
      <w:pPr>
        <w:ind w:left="1440"/>
        <w:rPr>
          <w:rFonts w:ascii="Times New Roman" w:hAnsi="Times New Roman" w:cs="Times New Roman"/>
        </w:rPr>
      </w:pPr>
      <w:r>
        <w:rPr>
          <w:rFonts w:ascii="Times New Roman" w:hAnsi="Times New Roman" w:cs="Times New Roman"/>
        </w:rPr>
        <w:t xml:space="preserve">When a student withdraws from a course, that enrollment falls under the course repeat policy.  A student may repeat any course only once without permission, regardless of whether a grade or a W was earned.  For more information, see the policy on repeating courses: </w:t>
      </w:r>
      <w:r w:rsidRPr="00751E53">
        <w:rPr>
          <w:rFonts w:ascii="Times New Roman" w:hAnsi="Times New Roman" w:cs="Times New Roman"/>
        </w:rPr>
        <w:t>http://policies.tcnj.edu/policies/digest.php?docId=6362</w:t>
      </w:r>
    </w:p>
    <w:p w:rsidR="005D0D2C" w:rsidRDefault="005D0D2C">
      <w:pPr>
        <w:rPr>
          <w:rFonts w:ascii="Times New Roman" w:hAnsi="Times New Roman" w:cs="Times New Roman"/>
        </w:rPr>
      </w:pPr>
    </w:p>
    <w:p w:rsidR="005D0D2C" w:rsidRDefault="005D0D2C" w:rsidP="00B734A7">
      <w:pPr>
        <w:ind w:left="1440"/>
        <w:rPr>
          <w:rFonts w:ascii="Times New Roman" w:hAnsi="Times New Roman" w:cs="Times New Roman"/>
        </w:rPr>
      </w:pPr>
      <w:r w:rsidRPr="00B734A7">
        <w:rPr>
          <w:rFonts w:ascii="Times New Roman" w:hAnsi="Times New Roman" w:cs="Times New Roman"/>
        </w:rPr>
        <w:t>It is the student's responsibility</w:t>
      </w:r>
      <w:r>
        <w:rPr>
          <w:rFonts w:ascii="Times New Roman" w:hAnsi="Times New Roman" w:cs="Times New Roman"/>
        </w:rPr>
        <w:t xml:space="preserve"> </w:t>
      </w:r>
      <w:r w:rsidRPr="00B734A7">
        <w:rPr>
          <w:rFonts w:ascii="Times New Roman" w:hAnsi="Times New Roman" w:cs="Times New Roman"/>
        </w:rPr>
        <w:t>to withdraw officially from a course. Failure to withdraw formally may result in failing grades and dismissal.</w:t>
      </w:r>
    </w:p>
    <w:p w:rsidR="005D0D2C" w:rsidRDefault="005D0D2C" w:rsidP="00B734A7">
      <w:pPr>
        <w:ind w:left="1440"/>
        <w:rPr>
          <w:rFonts w:ascii="Times New Roman" w:hAnsi="Times New Roman" w:cs="Times New Roman"/>
        </w:rPr>
      </w:pPr>
    </w:p>
    <w:p w:rsidR="005D0D2C" w:rsidRDefault="005D0D2C" w:rsidP="00B734A7">
      <w:pPr>
        <w:ind w:left="1440"/>
        <w:rPr>
          <w:rFonts w:ascii="Times New Roman" w:hAnsi="Times New Roman" w:cs="Times New Roman"/>
        </w:rPr>
      </w:pPr>
      <w:r>
        <w:rPr>
          <w:rFonts w:ascii="Times New Roman" w:hAnsi="Times New Roman" w:cs="Times New Roman"/>
        </w:rPr>
        <w:t>D</w:t>
      </w:r>
      <w:r w:rsidRPr="00B734A7">
        <w:rPr>
          <w:rFonts w:ascii="Times New Roman" w:hAnsi="Times New Roman" w:cs="Times New Roman"/>
        </w:rPr>
        <w:t>uring the traditional academic year</w:t>
      </w:r>
      <w:r>
        <w:rPr>
          <w:rFonts w:ascii="Times New Roman" w:hAnsi="Times New Roman" w:cs="Times New Roman"/>
        </w:rPr>
        <w:t xml:space="preserve">, </w:t>
      </w:r>
      <w:r w:rsidRPr="00B734A7">
        <w:rPr>
          <w:rFonts w:ascii="Times New Roman" w:hAnsi="Times New Roman" w:cs="Times New Roman"/>
        </w:rPr>
        <w:t>students may withdraw from a full semester course up to the ninth (9th) week of the semester</w:t>
      </w:r>
      <w:r>
        <w:rPr>
          <w:rFonts w:ascii="Times New Roman" w:hAnsi="Times New Roman" w:cs="Times New Roman"/>
        </w:rPr>
        <w:t xml:space="preserve">.  For courses in other formats </w:t>
      </w:r>
      <w:r w:rsidRPr="00B734A7">
        <w:rPr>
          <w:rFonts w:ascii="Times New Roman" w:hAnsi="Times New Roman" w:cs="Times New Roman"/>
        </w:rPr>
        <w:t xml:space="preserve">(e.g., </w:t>
      </w:r>
      <w:proofErr w:type="spellStart"/>
      <w:r w:rsidRPr="00B734A7">
        <w:rPr>
          <w:rFonts w:ascii="Times New Roman" w:hAnsi="Times New Roman" w:cs="Times New Roman"/>
        </w:rPr>
        <w:t>Maymester</w:t>
      </w:r>
      <w:proofErr w:type="spellEnd"/>
      <w:r w:rsidRPr="00B734A7">
        <w:rPr>
          <w:rFonts w:ascii="Times New Roman" w:hAnsi="Times New Roman" w:cs="Times New Roman"/>
        </w:rPr>
        <w:t>, summer session or winter session</w:t>
      </w:r>
      <w:r>
        <w:rPr>
          <w:rFonts w:ascii="Times New Roman" w:hAnsi="Times New Roman" w:cs="Times New Roman"/>
        </w:rPr>
        <w:t xml:space="preserve">), students must withdraw by </w:t>
      </w:r>
      <w:r w:rsidRPr="00B734A7">
        <w:rPr>
          <w:rFonts w:ascii="Times New Roman" w:hAnsi="Times New Roman" w:cs="Times New Roman"/>
        </w:rPr>
        <w:t>a date corresponding to 60% of the term</w:t>
      </w:r>
      <w:r>
        <w:rPr>
          <w:rFonts w:ascii="Times New Roman" w:hAnsi="Times New Roman" w:cs="Times New Roman"/>
        </w:rPr>
        <w:t xml:space="preserve">.  </w:t>
      </w:r>
      <w:r w:rsidRPr="00B734A7">
        <w:rPr>
          <w:rFonts w:ascii="Times New Roman" w:hAnsi="Times New Roman" w:cs="Times New Roman"/>
        </w:rPr>
        <w:t xml:space="preserve">Deadlines for these withdrawals are strictly </w:t>
      </w:r>
      <w:r>
        <w:rPr>
          <w:rFonts w:ascii="Times New Roman" w:hAnsi="Times New Roman" w:cs="Times New Roman"/>
        </w:rPr>
        <w:t>enforced</w:t>
      </w:r>
      <w:r w:rsidRPr="00B734A7">
        <w:rPr>
          <w:rFonts w:ascii="Times New Roman" w:hAnsi="Times New Roman" w:cs="Times New Roman"/>
        </w:rPr>
        <w:t xml:space="preserve">. </w:t>
      </w:r>
      <w:r>
        <w:rPr>
          <w:rFonts w:ascii="Times New Roman" w:hAnsi="Times New Roman" w:cs="Times New Roman"/>
        </w:rPr>
        <w:t xml:space="preserve"> </w:t>
      </w:r>
      <w:r w:rsidRPr="00B734A7">
        <w:rPr>
          <w:rFonts w:ascii="Times New Roman" w:hAnsi="Times New Roman" w:cs="Times New Roman"/>
        </w:rPr>
        <w:t xml:space="preserve">Specific dates are posted on the </w:t>
      </w:r>
      <w:r>
        <w:rPr>
          <w:rFonts w:ascii="Times New Roman" w:hAnsi="Times New Roman" w:cs="Times New Roman"/>
        </w:rPr>
        <w:t xml:space="preserve">Academic and Registration </w:t>
      </w:r>
      <w:r w:rsidRPr="00B734A7">
        <w:rPr>
          <w:rFonts w:ascii="Times New Roman" w:hAnsi="Times New Roman" w:cs="Times New Roman"/>
        </w:rPr>
        <w:t>Calendar</w:t>
      </w:r>
      <w:r>
        <w:rPr>
          <w:rFonts w:ascii="Times New Roman" w:hAnsi="Times New Roman" w:cs="Times New Roman"/>
        </w:rPr>
        <w:t xml:space="preserve">.  </w:t>
      </w:r>
    </w:p>
    <w:p w:rsidR="005D0D2C" w:rsidRDefault="005D0D2C" w:rsidP="00B734A7">
      <w:pPr>
        <w:ind w:left="1440"/>
        <w:rPr>
          <w:rFonts w:ascii="Times New Roman" w:hAnsi="Times New Roman" w:cs="Times New Roman"/>
        </w:rPr>
      </w:pPr>
    </w:p>
    <w:p w:rsidR="005D0D2C" w:rsidRDefault="005D0D2C" w:rsidP="00B734A7">
      <w:pPr>
        <w:ind w:left="1440"/>
        <w:rPr>
          <w:rFonts w:ascii="Times New Roman" w:hAnsi="Times New Roman" w:cs="Times New Roman"/>
        </w:rPr>
      </w:pPr>
    </w:p>
    <w:p w:rsidR="005D0D2C" w:rsidRPr="00AF19A6" w:rsidRDefault="005D0D2C">
      <w:pPr>
        <w:rPr>
          <w:rFonts w:ascii="Times New Roman" w:hAnsi="Times New Roman" w:cs="Times New Roman"/>
        </w:rPr>
      </w:pPr>
    </w:p>
    <w:sectPr w:rsidR="005D0D2C" w:rsidRPr="00AF19A6" w:rsidSect="008523A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D2C" w:rsidRDefault="005D0D2C" w:rsidP="0058717E">
      <w:r>
        <w:separator/>
      </w:r>
    </w:p>
  </w:endnote>
  <w:endnote w:type="continuationSeparator" w:id="0">
    <w:p w:rsidR="005D0D2C" w:rsidRDefault="005D0D2C" w:rsidP="0058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D2C" w:rsidRDefault="005D0D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D2C" w:rsidRDefault="005D0D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D2C" w:rsidRDefault="005D0D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D2C" w:rsidRDefault="005D0D2C" w:rsidP="0058717E">
      <w:r>
        <w:separator/>
      </w:r>
    </w:p>
  </w:footnote>
  <w:footnote w:type="continuationSeparator" w:id="0">
    <w:p w:rsidR="005D0D2C" w:rsidRDefault="005D0D2C" w:rsidP="005871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D2C" w:rsidRDefault="005D0D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D2C" w:rsidRDefault="005D0D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D2C" w:rsidRDefault="005D0D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5074B"/>
    <w:multiLevelType w:val="hybridMultilevel"/>
    <w:tmpl w:val="6D2231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1031"/>
    <w:rsid w:val="0000398B"/>
    <w:rsid w:val="0001572E"/>
    <w:rsid w:val="000250AA"/>
    <w:rsid w:val="00053ABC"/>
    <w:rsid w:val="000A50E0"/>
    <w:rsid w:val="001472D1"/>
    <w:rsid w:val="00181D39"/>
    <w:rsid w:val="001D0A65"/>
    <w:rsid w:val="001D5835"/>
    <w:rsid w:val="0020120F"/>
    <w:rsid w:val="002172C1"/>
    <w:rsid w:val="0023640F"/>
    <w:rsid w:val="00265F64"/>
    <w:rsid w:val="00282CBE"/>
    <w:rsid w:val="00295162"/>
    <w:rsid w:val="00297472"/>
    <w:rsid w:val="002D1031"/>
    <w:rsid w:val="002F0296"/>
    <w:rsid w:val="00306315"/>
    <w:rsid w:val="00340677"/>
    <w:rsid w:val="003545A2"/>
    <w:rsid w:val="00376329"/>
    <w:rsid w:val="003B13F1"/>
    <w:rsid w:val="003D67D3"/>
    <w:rsid w:val="003F158F"/>
    <w:rsid w:val="003F530B"/>
    <w:rsid w:val="00402FF1"/>
    <w:rsid w:val="00421813"/>
    <w:rsid w:val="00441F2B"/>
    <w:rsid w:val="00441FE2"/>
    <w:rsid w:val="00485C92"/>
    <w:rsid w:val="00496224"/>
    <w:rsid w:val="004C4A29"/>
    <w:rsid w:val="004D5952"/>
    <w:rsid w:val="00525EAE"/>
    <w:rsid w:val="00526A57"/>
    <w:rsid w:val="0058717E"/>
    <w:rsid w:val="00593A68"/>
    <w:rsid w:val="005C38B5"/>
    <w:rsid w:val="005D0D2C"/>
    <w:rsid w:val="00621159"/>
    <w:rsid w:val="00624F57"/>
    <w:rsid w:val="00625F70"/>
    <w:rsid w:val="00653752"/>
    <w:rsid w:val="006640B4"/>
    <w:rsid w:val="006E0819"/>
    <w:rsid w:val="006E6028"/>
    <w:rsid w:val="007420CC"/>
    <w:rsid w:val="00751E53"/>
    <w:rsid w:val="00794DB4"/>
    <w:rsid w:val="007B3635"/>
    <w:rsid w:val="007E20B0"/>
    <w:rsid w:val="007F098A"/>
    <w:rsid w:val="007F70E7"/>
    <w:rsid w:val="0080744A"/>
    <w:rsid w:val="00812A37"/>
    <w:rsid w:val="00837A6D"/>
    <w:rsid w:val="008523AB"/>
    <w:rsid w:val="00855710"/>
    <w:rsid w:val="00884BA0"/>
    <w:rsid w:val="008E00C0"/>
    <w:rsid w:val="008E4A35"/>
    <w:rsid w:val="008E63CA"/>
    <w:rsid w:val="008F740F"/>
    <w:rsid w:val="009410AC"/>
    <w:rsid w:val="009A4240"/>
    <w:rsid w:val="009C556B"/>
    <w:rsid w:val="009C7470"/>
    <w:rsid w:val="00A23775"/>
    <w:rsid w:val="00A6001D"/>
    <w:rsid w:val="00AF19A6"/>
    <w:rsid w:val="00AF624B"/>
    <w:rsid w:val="00B26466"/>
    <w:rsid w:val="00B525DB"/>
    <w:rsid w:val="00B734A7"/>
    <w:rsid w:val="00B85D47"/>
    <w:rsid w:val="00B86E88"/>
    <w:rsid w:val="00BA3F0F"/>
    <w:rsid w:val="00BE0578"/>
    <w:rsid w:val="00BE414D"/>
    <w:rsid w:val="00BE4C18"/>
    <w:rsid w:val="00BF1217"/>
    <w:rsid w:val="00C46AC5"/>
    <w:rsid w:val="00C71601"/>
    <w:rsid w:val="00C772B7"/>
    <w:rsid w:val="00CA2E62"/>
    <w:rsid w:val="00CA7291"/>
    <w:rsid w:val="00CE3219"/>
    <w:rsid w:val="00D104CC"/>
    <w:rsid w:val="00D4498F"/>
    <w:rsid w:val="00D93AA6"/>
    <w:rsid w:val="00DA5550"/>
    <w:rsid w:val="00DE3DC3"/>
    <w:rsid w:val="00E700EF"/>
    <w:rsid w:val="00EC244D"/>
    <w:rsid w:val="00EE4BA3"/>
    <w:rsid w:val="00EF00DC"/>
    <w:rsid w:val="00F8198A"/>
    <w:rsid w:val="00F91B89"/>
    <w:rsid w:val="00FD5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813"/>
    <w:pPr>
      <w:ind w:left="720"/>
    </w:pPr>
    <w:rPr>
      <w:rFonts w:cs="Calibri"/>
      <w:sz w:val="24"/>
      <w:szCs w:val="24"/>
    </w:rPr>
  </w:style>
  <w:style w:type="paragraph" w:styleId="Heading1">
    <w:name w:val="heading 1"/>
    <w:basedOn w:val="Normal"/>
    <w:link w:val="Heading1Char"/>
    <w:uiPriority w:val="99"/>
    <w:qFormat/>
    <w:rsid w:val="003F530B"/>
    <w:pPr>
      <w:spacing w:before="100" w:beforeAutospacing="1" w:after="100" w:afterAutospacing="1"/>
      <w:ind w:left="0"/>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F530B"/>
    <w:rPr>
      <w:rFonts w:ascii="Times New Roman" w:hAnsi="Times New Roman" w:cs="Times New Roman"/>
      <w:b/>
      <w:bCs/>
      <w:kern w:val="36"/>
      <w:sz w:val="48"/>
      <w:szCs w:val="48"/>
    </w:rPr>
  </w:style>
  <w:style w:type="character" w:styleId="Strong">
    <w:name w:val="Strong"/>
    <w:basedOn w:val="DefaultParagraphFont"/>
    <w:uiPriority w:val="99"/>
    <w:qFormat/>
    <w:rsid w:val="003F530B"/>
    <w:rPr>
      <w:b/>
      <w:bCs/>
    </w:rPr>
  </w:style>
  <w:style w:type="paragraph" w:styleId="NormalWeb">
    <w:name w:val="Normal (Web)"/>
    <w:basedOn w:val="Normal"/>
    <w:uiPriority w:val="99"/>
    <w:semiHidden/>
    <w:rsid w:val="003F530B"/>
    <w:pPr>
      <w:spacing w:before="100" w:beforeAutospacing="1" w:after="100" w:afterAutospacing="1"/>
      <w:ind w:left="0"/>
    </w:pPr>
    <w:rPr>
      <w:rFonts w:ascii="Times New Roman" w:eastAsia="Times New Roman" w:hAnsi="Times New Roman" w:cs="Times New Roman"/>
    </w:rPr>
  </w:style>
  <w:style w:type="character" w:styleId="Hyperlink">
    <w:name w:val="Hyperlink"/>
    <w:basedOn w:val="DefaultParagraphFont"/>
    <w:uiPriority w:val="99"/>
    <w:rsid w:val="000A50E0"/>
    <w:rPr>
      <w:color w:val="0000FF"/>
      <w:u w:val="single"/>
    </w:rPr>
  </w:style>
  <w:style w:type="character" w:styleId="FollowedHyperlink">
    <w:name w:val="FollowedHyperlink"/>
    <w:basedOn w:val="DefaultParagraphFont"/>
    <w:uiPriority w:val="99"/>
    <w:semiHidden/>
    <w:rsid w:val="000A50E0"/>
    <w:rPr>
      <w:color w:val="800080"/>
      <w:u w:val="single"/>
    </w:rPr>
  </w:style>
  <w:style w:type="paragraph" w:customStyle="1" w:styleId="Default">
    <w:name w:val="Default"/>
    <w:uiPriority w:val="99"/>
    <w:rsid w:val="009410AC"/>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837A6D"/>
    <w:rPr>
      <w:rFonts w:ascii="Tahoma" w:hAnsi="Tahoma" w:cs="Tahoma"/>
      <w:sz w:val="16"/>
      <w:szCs w:val="16"/>
    </w:rPr>
  </w:style>
  <w:style w:type="character" w:customStyle="1" w:styleId="BalloonTextChar">
    <w:name w:val="Balloon Text Char"/>
    <w:basedOn w:val="DefaultParagraphFont"/>
    <w:link w:val="BalloonText"/>
    <w:uiPriority w:val="99"/>
    <w:semiHidden/>
    <w:rsid w:val="00837A6D"/>
    <w:rPr>
      <w:rFonts w:ascii="Tahoma" w:hAnsi="Tahoma" w:cs="Tahoma"/>
      <w:sz w:val="16"/>
      <w:szCs w:val="16"/>
    </w:rPr>
  </w:style>
  <w:style w:type="paragraph" w:styleId="Header">
    <w:name w:val="header"/>
    <w:basedOn w:val="Normal"/>
    <w:link w:val="HeaderChar"/>
    <w:uiPriority w:val="99"/>
    <w:rsid w:val="0058717E"/>
    <w:pPr>
      <w:tabs>
        <w:tab w:val="center" w:pos="4680"/>
        <w:tab w:val="right" w:pos="9360"/>
      </w:tabs>
    </w:pPr>
  </w:style>
  <w:style w:type="character" w:customStyle="1" w:styleId="HeaderChar">
    <w:name w:val="Header Char"/>
    <w:basedOn w:val="DefaultParagraphFont"/>
    <w:link w:val="Header"/>
    <w:uiPriority w:val="99"/>
    <w:rsid w:val="0058717E"/>
    <w:rPr>
      <w:sz w:val="24"/>
      <w:szCs w:val="24"/>
    </w:rPr>
  </w:style>
  <w:style w:type="paragraph" w:styleId="Footer">
    <w:name w:val="footer"/>
    <w:basedOn w:val="Normal"/>
    <w:link w:val="FooterChar"/>
    <w:uiPriority w:val="99"/>
    <w:rsid w:val="0058717E"/>
    <w:pPr>
      <w:tabs>
        <w:tab w:val="center" w:pos="4680"/>
        <w:tab w:val="right" w:pos="9360"/>
      </w:tabs>
    </w:pPr>
  </w:style>
  <w:style w:type="character" w:customStyle="1" w:styleId="FooterChar">
    <w:name w:val="Footer Char"/>
    <w:basedOn w:val="DefaultParagraphFont"/>
    <w:link w:val="Footer"/>
    <w:uiPriority w:val="99"/>
    <w:rsid w:val="0058717E"/>
    <w:rPr>
      <w:sz w:val="24"/>
      <w:szCs w:val="24"/>
    </w:rPr>
  </w:style>
  <w:style w:type="paragraph" w:styleId="ListParagraph">
    <w:name w:val="List Paragraph"/>
    <w:basedOn w:val="Normal"/>
    <w:uiPriority w:val="99"/>
    <w:qFormat/>
    <w:rsid w:val="00812A37"/>
    <w:p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209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nj.edu/~academic/policy/coursewithdrawal.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olicies.tcnj.edu/policies/digest.php?docId=828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648</Words>
  <Characters>3698</Characters>
  <Application>Microsoft Office Word</Application>
  <DocSecurity>0</DocSecurity>
  <Lines>30</Lines>
  <Paragraphs>8</Paragraphs>
  <ScaleCrop>false</ScaleCrop>
  <Company>Toshiba</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Barbara K. Strassman</dc:creator>
  <cp:keywords/>
  <dc:description/>
  <cp:lastModifiedBy>The College of New Jersey</cp:lastModifiedBy>
  <cp:revision>5</cp:revision>
  <cp:lastPrinted>2013-10-02T14:27:00Z</cp:lastPrinted>
  <dcterms:created xsi:type="dcterms:W3CDTF">2013-11-18T02:10:00Z</dcterms:created>
  <dcterms:modified xsi:type="dcterms:W3CDTF">2014-02-21T21:21:00Z</dcterms:modified>
</cp:coreProperties>
</file>