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02" w:rsidRDefault="00402702" w:rsidP="00402702">
      <w:pPr>
        <w:pStyle w:val="NormalWeb"/>
        <w:spacing w:before="0" w:beforeAutospacing="0" w:after="0" w:afterAutospacing="0"/>
        <w:rPr>
          <w:color w:val="000000"/>
          <w:sz w:val="27"/>
          <w:szCs w:val="27"/>
        </w:rPr>
      </w:pPr>
      <w:r>
        <w:rPr>
          <w:b/>
          <w:bCs/>
          <w:color w:val="000000"/>
        </w:rPr>
        <w:t>TO:             </w:t>
      </w:r>
      <w:r>
        <w:rPr>
          <w:rStyle w:val="apple-converted-space"/>
          <w:b/>
          <w:bCs/>
          <w:color w:val="000000"/>
        </w:rPr>
        <w:t> </w:t>
      </w:r>
      <w:r>
        <w:rPr>
          <w:color w:val="000000"/>
        </w:rPr>
        <w:t>Steering Committee</w:t>
      </w:r>
    </w:p>
    <w:p w:rsidR="00402702" w:rsidRDefault="00402702" w:rsidP="00402702">
      <w:pPr>
        <w:pStyle w:val="NormalWeb"/>
        <w:spacing w:before="0" w:beforeAutospacing="0" w:after="0" w:afterAutospacing="0"/>
        <w:rPr>
          <w:color w:val="000000"/>
          <w:sz w:val="27"/>
          <w:szCs w:val="27"/>
        </w:rPr>
      </w:pPr>
      <w:r>
        <w:rPr>
          <w:color w:val="000000"/>
        </w:rPr>
        <w:t> </w:t>
      </w:r>
    </w:p>
    <w:p w:rsidR="00402702" w:rsidRDefault="00402702" w:rsidP="00402702">
      <w:pPr>
        <w:pStyle w:val="NormalWeb"/>
        <w:spacing w:before="0" w:beforeAutospacing="0" w:after="0" w:afterAutospacing="0"/>
        <w:rPr>
          <w:color w:val="000000"/>
          <w:sz w:val="27"/>
          <w:szCs w:val="27"/>
        </w:rPr>
      </w:pPr>
      <w:r>
        <w:rPr>
          <w:b/>
          <w:bCs/>
          <w:color w:val="000000"/>
        </w:rPr>
        <w:t>FROM:             </w:t>
      </w:r>
      <w:r>
        <w:rPr>
          <w:rStyle w:val="apple-converted-space"/>
          <w:b/>
          <w:bCs/>
          <w:color w:val="000000"/>
        </w:rPr>
        <w:t> </w:t>
      </w:r>
      <w:r>
        <w:rPr>
          <w:color w:val="000000"/>
        </w:rPr>
        <w:t>Committee on Academic Programs (CAP)</w:t>
      </w:r>
    </w:p>
    <w:p w:rsidR="00402702" w:rsidRDefault="00402702" w:rsidP="00402702">
      <w:pPr>
        <w:pStyle w:val="NormalWeb"/>
        <w:spacing w:before="0" w:beforeAutospacing="0" w:after="0" w:afterAutospacing="0"/>
        <w:rPr>
          <w:color w:val="000000"/>
          <w:sz w:val="27"/>
          <w:szCs w:val="27"/>
        </w:rPr>
      </w:pPr>
      <w:r>
        <w:rPr>
          <w:color w:val="000000"/>
        </w:rPr>
        <w:t> </w:t>
      </w:r>
    </w:p>
    <w:p w:rsidR="00402702" w:rsidRDefault="00402702" w:rsidP="00402702">
      <w:pPr>
        <w:pStyle w:val="NormalWeb"/>
        <w:spacing w:before="0" w:beforeAutospacing="0" w:after="0" w:afterAutospacing="0"/>
        <w:rPr>
          <w:color w:val="000000"/>
          <w:sz w:val="27"/>
          <w:szCs w:val="27"/>
        </w:rPr>
      </w:pPr>
      <w:r>
        <w:rPr>
          <w:b/>
          <w:bCs/>
          <w:color w:val="000000"/>
        </w:rPr>
        <w:t>RE:             </w:t>
      </w:r>
      <w:r>
        <w:rPr>
          <w:rStyle w:val="apple-converted-space"/>
          <w:b/>
          <w:bCs/>
          <w:color w:val="000000"/>
        </w:rPr>
        <w:t> </w:t>
      </w:r>
      <w:r>
        <w:rPr>
          <w:color w:val="000000"/>
        </w:rPr>
        <w:t>Preliminary Recommendation on</w:t>
      </w:r>
      <w:r>
        <w:rPr>
          <w:rStyle w:val="apple-converted-space"/>
          <w:color w:val="000000"/>
        </w:rPr>
        <w:t> </w:t>
      </w:r>
      <w:r>
        <w:rPr>
          <w:color w:val="000000"/>
        </w:rPr>
        <w:t>Student Evaluation of Teaching</w:t>
      </w:r>
    </w:p>
    <w:p w:rsidR="00402702" w:rsidRDefault="00402702" w:rsidP="00402702">
      <w:pPr>
        <w:pStyle w:val="NormalWeb"/>
        <w:spacing w:before="0" w:beforeAutospacing="0" w:after="0" w:afterAutospacing="0"/>
        <w:rPr>
          <w:color w:val="000000"/>
          <w:sz w:val="27"/>
          <w:szCs w:val="27"/>
        </w:rPr>
      </w:pPr>
      <w:r>
        <w:rPr>
          <w:color w:val="000000"/>
        </w:rPr>
        <w:t> </w:t>
      </w:r>
    </w:p>
    <w:p w:rsidR="00402702" w:rsidRDefault="00402702" w:rsidP="00402702">
      <w:pPr>
        <w:pStyle w:val="NormalWeb"/>
        <w:spacing w:before="0" w:beforeAutospacing="0" w:after="0" w:afterAutospacing="0"/>
        <w:rPr>
          <w:color w:val="000000"/>
          <w:sz w:val="27"/>
          <w:szCs w:val="27"/>
        </w:rPr>
      </w:pPr>
      <w:r>
        <w:rPr>
          <w:b/>
          <w:bCs/>
          <w:color w:val="000000"/>
        </w:rPr>
        <w:t>DATE:             </w:t>
      </w:r>
      <w:r>
        <w:rPr>
          <w:rStyle w:val="apple-converted-space"/>
          <w:b/>
          <w:bCs/>
          <w:color w:val="000000"/>
        </w:rPr>
        <w:t> </w:t>
      </w:r>
      <w:r>
        <w:rPr>
          <w:color w:val="000000"/>
        </w:rPr>
        <w:t>May</w:t>
      </w:r>
      <w:r>
        <w:rPr>
          <w:rStyle w:val="apple-converted-space"/>
          <w:color w:val="000000"/>
        </w:rPr>
        <w:t> </w:t>
      </w:r>
      <w:r>
        <w:rPr>
          <w:color w:val="000000"/>
        </w:rPr>
        <w:t>25, 2011</w:t>
      </w:r>
    </w:p>
    <w:p w:rsidR="00402702" w:rsidRDefault="00402702" w:rsidP="00402702">
      <w:pPr>
        <w:pStyle w:val="NormalWeb"/>
        <w:spacing w:before="0" w:beforeAutospacing="0" w:after="0" w:afterAutospacing="0"/>
        <w:rPr>
          <w:color w:val="000000"/>
          <w:sz w:val="27"/>
          <w:szCs w:val="27"/>
        </w:rPr>
      </w:pPr>
      <w:r>
        <w:rPr>
          <w:color w:val="000000"/>
        </w:rPr>
        <w:t> </w:t>
      </w:r>
    </w:p>
    <w:p w:rsidR="00402702" w:rsidRDefault="00402702" w:rsidP="00402702">
      <w:pPr>
        <w:pStyle w:val="NormalWeb"/>
        <w:spacing w:before="0" w:beforeAutospacing="0" w:after="0" w:afterAutospacing="0"/>
        <w:rPr>
          <w:color w:val="000000"/>
          <w:sz w:val="27"/>
          <w:szCs w:val="27"/>
        </w:rPr>
      </w:pPr>
      <w:r>
        <w:rPr>
          <w:b/>
          <w:bCs/>
          <w:color w:val="000000"/>
          <w:u w:val="single"/>
        </w:rPr>
        <w:t>Introduction</w:t>
      </w:r>
    </w:p>
    <w:p w:rsidR="00402702" w:rsidRDefault="00402702" w:rsidP="00402702">
      <w:pPr>
        <w:pStyle w:val="NormalWeb"/>
        <w:spacing w:before="0" w:beforeAutospacing="0" w:after="0" w:afterAutospacing="0"/>
        <w:rPr>
          <w:color w:val="000000"/>
          <w:sz w:val="27"/>
          <w:szCs w:val="27"/>
        </w:rPr>
      </w:pPr>
      <w:r>
        <w:rPr>
          <w:color w:val="000000"/>
        </w:rPr>
        <w:t> </w:t>
      </w:r>
    </w:p>
    <w:p w:rsidR="00402702" w:rsidRDefault="00402702" w:rsidP="00402702">
      <w:pPr>
        <w:pStyle w:val="NormalWeb"/>
        <w:spacing w:before="0" w:beforeAutospacing="0" w:after="0" w:afterAutospacing="0" w:line="270" w:lineRule="atLeast"/>
        <w:rPr>
          <w:color w:val="000000"/>
        </w:rPr>
      </w:pPr>
      <w:r>
        <w:rPr>
          <w:color w:val="000000"/>
        </w:rPr>
        <w:t xml:space="preserve">In February 2006, the Committee on Academic Programs (CAP) approved the new Instructor and Course Feedback Form.  At the </w:t>
      </w:r>
      <w:proofErr w:type="gramStart"/>
      <w:r>
        <w:rPr>
          <w:color w:val="000000"/>
        </w:rPr>
        <w:t>time</w:t>
      </w:r>
      <w:proofErr w:type="gramEnd"/>
      <w:r>
        <w:rPr>
          <w:color w:val="000000"/>
        </w:rPr>
        <w:t xml:space="preserve"> CAP recommended that the form should be evaluated after 2-3 years of use.  In March 2007, The Steering Committee charged CAP with considering a request from Dean Susan </w:t>
      </w:r>
      <w:proofErr w:type="spellStart"/>
      <w:r>
        <w:rPr>
          <w:color w:val="000000"/>
        </w:rPr>
        <w:t>Albertine</w:t>
      </w:r>
      <w:proofErr w:type="spellEnd"/>
      <w:r>
        <w:rPr>
          <w:color w:val="000000"/>
        </w:rPr>
        <w:t xml:space="preserve"> that a question regarding the instructor’s overall teaching effectiveness, comparable to the deleted “item 15” on the old instrument, be added to the Course Feedback form currently in use.  CAP asked that consideration of this charge </w:t>
      </w:r>
      <w:proofErr w:type="gramStart"/>
      <w:r>
        <w:rPr>
          <w:color w:val="000000"/>
        </w:rPr>
        <w:t>be delayed and folded into a planned review of the Course Feedback instrument’s reliability and validity as well as of the procedures for its use</w:t>
      </w:r>
      <w:proofErr w:type="gramEnd"/>
      <w:r>
        <w:rPr>
          <w:color w:val="000000"/>
        </w:rPr>
        <w:t>.  In October 2008, The Steering Committee agreed.  CAP</w:t>
      </w:r>
      <w:r>
        <w:rPr>
          <w:rStyle w:val="apple-converted-space"/>
          <w:color w:val="000000"/>
        </w:rPr>
        <w:t> </w:t>
      </w:r>
      <w:proofErr w:type="gramStart"/>
      <w:r>
        <w:rPr>
          <w:color w:val="000000"/>
        </w:rPr>
        <w:t>was charged</w:t>
      </w:r>
      <w:proofErr w:type="gramEnd"/>
      <w:r>
        <w:rPr>
          <w:color w:val="000000"/>
        </w:rPr>
        <w:t xml:space="preserve"> with this review. </w:t>
      </w:r>
    </w:p>
    <w:p w:rsidR="00402702" w:rsidRDefault="00402702" w:rsidP="00402702">
      <w:pPr>
        <w:pStyle w:val="NormalWeb"/>
        <w:spacing w:before="0" w:beforeAutospacing="0" w:after="0" w:afterAutospacing="0" w:line="270" w:lineRule="atLeast"/>
        <w:rPr>
          <w:color w:val="000000"/>
        </w:rPr>
      </w:pPr>
      <w:r>
        <w:rPr>
          <w:color w:val="000000"/>
        </w:rPr>
        <w:t> </w:t>
      </w:r>
    </w:p>
    <w:p w:rsidR="00402702" w:rsidRDefault="00402702" w:rsidP="00402702">
      <w:pPr>
        <w:pStyle w:val="NormalWeb"/>
        <w:spacing w:before="0" w:beforeAutospacing="0" w:after="0" w:afterAutospacing="0" w:line="270" w:lineRule="atLeast"/>
        <w:rPr>
          <w:color w:val="000000"/>
        </w:rPr>
      </w:pPr>
      <w:r>
        <w:rPr>
          <w:color w:val="000000"/>
        </w:rPr>
        <w:t xml:space="preserve">That review </w:t>
      </w:r>
      <w:proofErr w:type="gramStart"/>
      <w:r>
        <w:rPr>
          <w:color w:val="000000"/>
        </w:rPr>
        <w:t>was not completed</w:t>
      </w:r>
      <w:proofErr w:type="gramEnd"/>
      <w:r>
        <w:rPr>
          <w:color w:val="000000"/>
        </w:rPr>
        <w:t xml:space="preserve"> because of issues relating to the overall availability of data as well as questions about the number of semester’s worth of data that should be used.  </w:t>
      </w:r>
      <w:proofErr w:type="gramStart"/>
      <w:r>
        <w:rPr>
          <w:color w:val="000000"/>
        </w:rPr>
        <w:t>Therefore</w:t>
      </w:r>
      <w:proofErr w:type="gramEnd"/>
      <w:r>
        <w:rPr>
          <w:color w:val="000000"/>
        </w:rPr>
        <w:t xml:space="preserve"> in fall of 2010, the Steering Committee once again charged CAP with this task.  In particular, the Steering Committee asked CAP to determine the procedures to be used (electronic or paper administration) and whether there should be a question about the overall teaching effectiveness.</w:t>
      </w:r>
      <w:r>
        <w:rPr>
          <w:rStyle w:val="apple-converted-space"/>
          <w:color w:val="000000"/>
        </w:rPr>
        <w:t> </w:t>
      </w:r>
      <w:r>
        <w:rPr>
          <w:color w:val="000000"/>
        </w:rPr>
        <w:t> </w:t>
      </w:r>
    </w:p>
    <w:p w:rsidR="00402702" w:rsidRDefault="00402702" w:rsidP="00402702">
      <w:pPr>
        <w:pStyle w:val="NormalWeb"/>
        <w:spacing w:before="0" w:beforeAutospacing="0" w:after="0" w:afterAutospacing="0"/>
        <w:rPr>
          <w:color w:val="000000"/>
          <w:sz w:val="27"/>
          <w:szCs w:val="27"/>
        </w:rPr>
      </w:pPr>
      <w:r>
        <w:rPr>
          <w:color w:val="000000"/>
        </w:rPr>
        <w:t> </w:t>
      </w:r>
    </w:p>
    <w:p w:rsidR="00402702" w:rsidRDefault="00402702" w:rsidP="00402702">
      <w:pPr>
        <w:pStyle w:val="NormalWeb"/>
        <w:spacing w:before="0" w:beforeAutospacing="0" w:after="0" w:afterAutospacing="0"/>
        <w:rPr>
          <w:color w:val="000000"/>
          <w:sz w:val="27"/>
          <w:szCs w:val="27"/>
        </w:rPr>
      </w:pPr>
      <w:r>
        <w:rPr>
          <w:color w:val="000000"/>
        </w:rPr>
        <w:t> </w:t>
      </w:r>
    </w:p>
    <w:p w:rsidR="00402702" w:rsidRDefault="00402702" w:rsidP="00402702">
      <w:pPr>
        <w:pStyle w:val="NormalWeb"/>
        <w:spacing w:before="0" w:beforeAutospacing="0" w:after="0" w:afterAutospacing="0"/>
        <w:rPr>
          <w:color w:val="000000"/>
          <w:sz w:val="27"/>
          <w:szCs w:val="27"/>
        </w:rPr>
      </w:pPr>
      <w:r>
        <w:rPr>
          <w:b/>
          <w:bCs/>
          <w:color w:val="000000"/>
          <w:u w:val="single"/>
        </w:rPr>
        <w:t>Charge</w:t>
      </w:r>
    </w:p>
    <w:p w:rsidR="00402702" w:rsidRDefault="00402702" w:rsidP="00402702">
      <w:pPr>
        <w:pStyle w:val="NormalWeb"/>
        <w:spacing w:before="0" w:beforeAutospacing="0" w:after="0" w:afterAutospacing="0"/>
        <w:rPr>
          <w:color w:val="000000"/>
          <w:sz w:val="27"/>
          <w:szCs w:val="27"/>
        </w:rPr>
      </w:pPr>
      <w:r>
        <w:rPr>
          <w:b/>
          <w:bCs/>
          <w:color w:val="000000"/>
        </w:rPr>
        <w:t> </w:t>
      </w:r>
    </w:p>
    <w:p w:rsidR="00402702" w:rsidRDefault="00402702" w:rsidP="00402702">
      <w:pPr>
        <w:pStyle w:val="NormalWeb"/>
        <w:spacing w:before="0" w:beforeAutospacing="0" w:after="0" w:afterAutospacing="0"/>
        <w:rPr>
          <w:color w:val="000000"/>
          <w:sz w:val="27"/>
          <w:szCs w:val="27"/>
        </w:rPr>
      </w:pPr>
      <w:r>
        <w:rPr>
          <w:color w:val="000000"/>
        </w:rPr>
        <w:t>The</w:t>
      </w:r>
      <w:r>
        <w:rPr>
          <w:rStyle w:val="apple-converted-space"/>
          <w:color w:val="000000"/>
        </w:rPr>
        <w:t> </w:t>
      </w:r>
      <w:r>
        <w:rPr>
          <w:color w:val="000000"/>
        </w:rPr>
        <w:t>Steering Committee</w:t>
      </w:r>
      <w:r>
        <w:rPr>
          <w:rStyle w:val="apple-converted-space"/>
          <w:color w:val="000000"/>
        </w:rPr>
        <w:t> </w:t>
      </w:r>
      <w:r>
        <w:rPr>
          <w:color w:val="000000"/>
        </w:rPr>
        <w:t>requests that the Committee on Academic Programs reviews the current Instructor and Course Feedback Form and the procedures (e.g., electronic or paper administration) established for its administration and recommend appropriate changes in the form and related procedures.</w:t>
      </w:r>
    </w:p>
    <w:p w:rsidR="00402702" w:rsidRDefault="00402702" w:rsidP="00402702">
      <w:pPr>
        <w:pStyle w:val="NormalWeb"/>
        <w:spacing w:before="0" w:beforeAutospacing="0" w:after="0" w:afterAutospacing="0"/>
        <w:rPr>
          <w:color w:val="000000"/>
          <w:sz w:val="27"/>
          <w:szCs w:val="27"/>
        </w:rPr>
      </w:pPr>
      <w:r>
        <w:rPr>
          <w:color w:val="000000"/>
        </w:rPr>
        <w:t> </w:t>
      </w:r>
    </w:p>
    <w:p w:rsidR="00402702" w:rsidRDefault="00402702" w:rsidP="00402702">
      <w:pPr>
        <w:pStyle w:val="NormalWeb"/>
        <w:spacing w:before="0" w:beforeAutospacing="0" w:after="0" w:afterAutospacing="0"/>
        <w:rPr>
          <w:color w:val="000000"/>
          <w:sz w:val="27"/>
          <w:szCs w:val="27"/>
        </w:rPr>
      </w:pPr>
      <w:r>
        <w:rPr>
          <w:color w:val="000000"/>
          <w:sz w:val="23"/>
          <w:szCs w:val="23"/>
        </w:rPr>
        <w:t>The purpose</w:t>
      </w:r>
      <w:r>
        <w:rPr>
          <w:rStyle w:val="apple-converted-space"/>
          <w:color w:val="000000"/>
          <w:sz w:val="23"/>
          <w:szCs w:val="23"/>
        </w:rPr>
        <w:t> </w:t>
      </w:r>
      <w:r>
        <w:rPr>
          <w:color w:val="000000"/>
          <w:sz w:val="23"/>
          <w:szCs w:val="23"/>
        </w:rPr>
        <w:t>of this document is threefold:</w:t>
      </w:r>
    </w:p>
    <w:p w:rsidR="00402702" w:rsidRDefault="00402702" w:rsidP="00402702">
      <w:pPr>
        <w:pStyle w:val="NormalWeb"/>
        <w:spacing w:before="0" w:beforeAutospacing="0" w:after="0" w:afterAutospacing="0"/>
        <w:rPr>
          <w:color w:val="000000"/>
          <w:sz w:val="27"/>
          <w:szCs w:val="27"/>
        </w:rPr>
      </w:pPr>
      <w:r>
        <w:rPr>
          <w:color w:val="000000"/>
          <w:sz w:val="23"/>
          <w:szCs w:val="23"/>
        </w:rPr>
        <w:t> </w:t>
      </w:r>
    </w:p>
    <w:p w:rsidR="00402702" w:rsidRDefault="00402702" w:rsidP="00402702">
      <w:pPr>
        <w:pStyle w:val="NormalWeb"/>
        <w:spacing w:before="0" w:beforeAutospacing="0" w:after="0" w:afterAutospacing="0"/>
        <w:ind w:left="720" w:hanging="360"/>
        <w:rPr>
          <w:color w:val="000000"/>
          <w:sz w:val="27"/>
          <w:szCs w:val="27"/>
        </w:rPr>
      </w:pPr>
      <w:r>
        <w:rPr>
          <w:color w:val="000000"/>
          <w:sz w:val="23"/>
          <w:szCs w:val="23"/>
        </w:rPr>
        <w:t>1.</w:t>
      </w:r>
      <w:r>
        <w:rPr>
          <w:color w:val="000000"/>
          <w:sz w:val="14"/>
          <w:szCs w:val="14"/>
        </w:rPr>
        <w:t>      </w:t>
      </w:r>
      <w:r>
        <w:rPr>
          <w:rStyle w:val="apple-converted-space"/>
          <w:color w:val="000000"/>
          <w:sz w:val="14"/>
          <w:szCs w:val="14"/>
        </w:rPr>
        <w:t> </w:t>
      </w:r>
      <w:r>
        <w:rPr>
          <w:color w:val="000000"/>
          <w:sz w:val="23"/>
          <w:szCs w:val="23"/>
        </w:rPr>
        <w:t xml:space="preserve">Make recommendations regarding the </w:t>
      </w:r>
      <w:proofErr w:type="gramStart"/>
      <w:r>
        <w:rPr>
          <w:color w:val="000000"/>
          <w:sz w:val="23"/>
          <w:szCs w:val="23"/>
        </w:rPr>
        <w:t>items which constitute the Student Evaluation of Teaching</w:t>
      </w:r>
      <w:proofErr w:type="gramEnd"/>
      <w:r>
        <w:rPr>
          <w:color w:val="000000"/>
          <w:sz w:val="23"/>
          <w:szCs w:val="23"/>
        </w:rPr>
        <w:t xml:space="preserve"> form</w:t>
      </w:r>
    </w:p>
    <w:p w:rsidR="00402702" w:rsidRDefault="00402702" w:rsidP="00402702">
      <w:pPr>
        <w:pStyle w:val="NormalWeb"/>
        <w:spacing w:before="0" w:beforeAutospacing="0" w:after="0" w:afterAutospacing="0"/>
        <w:rPr>
          <w:color w:val="000000"/>
          <w:sz w:val="27"/>
          <w:szCs w:val="27"/>
        </w:rPr>
      </w:pPr>
      <w:r>
        <w:rPr>
          <w:color w:val="000000"/>
          <w:sz w:val="23"/>
          <w:szCs w:val="23"/>
        </w:rPr>
        <w:t> </w:t>
      </w:r>
    </w:p>
    <w:p w:rsidR="00402702" w:rsidRDefault="00402702" w:rsidP="00402702">
      <w:pPr>
        <w:pStyle w:val="NormalWeb"/>
        <w:spacing w:before="0" w:beforeAutospacing="0" w:after="0" w:afterAutospacing="0"/>
        <w:ind w:left="720" w:hanging="360"/>
        <w:rPr>
          <w:color w:val="000000"/>
          <w:sz w:val="27"/>
          <w:szCs w:val="27"/>
        </w:rPr>
      </w:pPr>
      <w:r>
        <w:rPr>
          <w:color w:val="000000"/>
          <w:sz w:val="23"/>
          <w:szCs w:val="23"/>
        </w:rPr>
        <w:t>2.</w:t>
      </w:r>
      <w:r>
        <w:rPr>
          <w:color w:val="000000"/>
          <w:sz w:val="14"/>
          <w:szCs w:val="14"/>
        </w:rPr>
        <w:t>      </w:t>
      </w:r>
      <w:r>
        <w:rPr>
          <w:rStyle w:val="apple-converted-space"/>
          <w:color w:val="000000"/>
          <w:sz w:val="14"/>
          <w:szCs w:val="14"/>
        </w:rPr>
        <w:t> </w:t>
      </w:r>
      <w:r>
        <w:rPr>
          <w:color w:val="000000"/>
          <w:sz w:val="23"/>
          <w:szCs w:val="23"/>
        </w:rPr>
        <w:t xml:space="preserve">Make recommendations regarding the procedures by which the Student Evaluation of Teaching form </w:t>
      </w:r>
      <w:proofErr w:type="gramStart"/>
      <w:r>
        <w:rPr>
          <w:color w:val="000000"/>
          <w:sz w:val="23"/>
          <w:szCs w:val="23"/>
        </w:rPr>
        <w:t>is used</w:t>
      </w:r>
      <w:proofErr w:type="gramEnd"/>
    </w:p>
    <w:p w:rsidR="00402702" w:rsidRDefault="00402702" w:rsidP="00402702">
      <w:pPr>
        <w:pStyle w:val="NormalWeb"/>
        <w:spacing w:before="0" w:beforeAutospacing="0" w:after="0" w:afterAutospacing="0"/>
        <w:rPr>
          <w:color w:val="000000"/>
          <w:sz w:val="27"/>
          <w:szCs w:val="27"/>
        </w:rPr>
      </w:pPr>
      <w:r>
        <w:rPr>
          <w:color w:val="000000"/>
          <w:sz w:val="23"/>
          <w:szCs w:val="23"/>
        </w:rPr>
        <w:t> </w:t>
      </w:r>
    </w:p>
    <w:p w:rsidR="00402702" w:rsidRDefault="00402702" w:rsidP="00402702">
      <w:pPr>
        <w:pStyle w:val="NormalWeb"/>
        <w:spacing w:before="0" w:beforeAutospacing="0" w:after="0" w:afterAutospacing="0"/>
        <w:ind w:left="720" w:hanging="360"/>
        <w:rPr>
          <w:color w:val="000000"/>
          <w:sz w:val="27"/>
          <w:szCs w:val="27"/>
        </w:rPr>
      </w:pPr>
      <w:r>
        <w:rPr>
          <w:color w:val="000000"/>
          <w:sz w:val="23"/>
          <w:szCs w:val="23"/>
        </w:rPr>
        <w:t>3.</w:t>
      </w:r>
      <w:r>
        <w:rPr>
          <w:color w:val="000000"/>
          <w:sz w:val="14"/>
          <w:szCs w:val="14"/>
        </w:rPr>
        <w:t>      </w:t>
      </w:r>
      <w:r>
        <w:rPr>
          <w:rStyle w:val="apple-converted-space"/>
          <w:color w:val="000000"/>
          <w:sz w:val="14"/>
          <w:szCs w:val="14"/>
        </w:rPr>
        <w:t> </w:t>
      </w:r>
      <w:r>
        <w:rPr>
          <w:color w:val="000000"/>
          <w:sz w:val="23"/>
          <w:szCs w:val="23"/>
        </w:rPr>
        <w:t>Solicit feedback from the faculty and students on the advisability (and viability) of</w:t>
      </w:r>
      <w:r>
        <w:rPr>
          <w:rStyle w:val="apple-converted-space"/>
          <w:color w:val="000000"/>
          <w:sz w:val="23"/>
          <w:szCs w:val="23"/>
        </w:rPr>
        <w:t> </w:t>
      </w:r>
      <w:r>
        <w:rPr>
          <w:color w:val="000000"/>
          <w:sz w:val="23"/>
          <w:szCs w:val="23"/>
        </w:rPr>
        <w:t>some of these recommendations</w:t>
      </w:r>
    </w:p>
    <w:p w:rsidR="00402702" w:rsidRDefault="00402702" w:rsidP="00402702">
      <w:pPr>
        <w:pStyle w:val="NormalWeb"/>
        <w:spacing w:before="0" w:beforeAutospacing="0" w:after="0" w:afterAutospacing="0"/>
        <w:rPr>
          <w:color w:val="000000"/>
          <w:sz w:val="27"/>
          <w:szCs w:val="27"/>
        </w:rPr>
      </w:pPr>
      <w:r>
        <w:rPr>
          <w:color w:val="000000"/>
        </w:rPr>
        <w:t> </w:t>
      </w:r>
    </w:p>
    <w:p w:rsidR="00402702" w:rsidRDefault="00402702" w:rsidP="00402702">
      <w:pPr>
        <w:pStyle w:val="NormalWeb"/>
        <w:spacing w:before="0" w:beforeAutospacing="0" w:after="0" w:afterAutospacing="0"/>
        <w:rPr>
          <w:color w:val="000000"/>
          <w:sz w:val="27"/>
          <w:szCs w:val="27"/>
        </w:rPr>
      </w:pPr>
      <w:r>
        <w:rPr>
          <w:b/>
          <w:bCs/>
          <w:color w:val="000000"/>
          <w:u w:val="single"/>
        </w:rPr>
        <w:t>Background</w:t>
      </w:r>
      <w:r>
        <w:rPr>
          <w:rStyle w:val="apple-converted-space"/>
          <w:b/>
          <w:bCs/>
          <w:color w:val="000000"/>
          <w:u w:val="single"/>
        </w:rPr>
        <w:t> </w:t>
      </w:r>
      <w:r>
        <w:rPr>
          <w:b/>
          <w:bCs/>
          <w:color w:val="000000"/>
          <w:u w:val="single"/>
        </w:rPr>
        <w:t>to the Recommendations</w:t>
      </w:r>
    </w:p>
    <w:p w:rsidR="00402702" w:rsidRDefault="00402702" w:rsidP="00402702">
      <w:pPr>
        <w:pStyle w:val="NormalWeb"/>
        <w:spacing w:before="0" w:beforeAutospacing="0" w:after="0" w:afterAutospacing="0"/>
        <w:rPr>
          <w:color w:val="000000"/>
          <w:sz w:val="27"/>
          <w:szCs w:val="27"/>
        </w:rPr>
      </w:pPr>
      <w:r>
        <w:rPr>
          <w:color w:val="000000"/>
        </w:rPr>
        <w:t> </w:t>
      </w:r>
    </w:p>
    <w:p w:rsidR="00402702" w:rsidRDefault="00402702" w:rsidP="00402702">
      <w:pPr>
        <w:pStyle w:val="NormalWeb"/>
        <w:spacing w:before="0" w:beforeAutospacing="0" w:after="0" w:afterAutospacing="0"/>
        <w:rPr>
          <w:color w:val="000000"/>
          <w:sz w:val="27"/>
          <w:szCs w:val="27"/>
        </w:rPr>
      </w:pPr>
      <w:r>
        <w:rPr>
          <w:color w:val="000000"/>
        </w:rPr>
        <w:lastRenderedPageBreak/>
        <w:t>Upon receiving the charge from Steering</w:t>
      </w:r>
      <w:r>
        <w:rPr>
          <w:rStyle w:val="apple-converted-space"/>
          <w:color w:val="000000"/>
        </w:rPr>
        <w:t> </w:t>
      </w:r>
      <w:r>
        <w:rPr>
          <w:color w:val="000000"/>
        </w:rPr>
        <w:t>in November 2010, CAP formed a Sub-committee on</w:t>
      </w:r>
      <w:r>
        <w:rPr>
          <w:rStyle w:val="apple-converted-space"/>
          <w:color w:val="000000"/>
        </w:rPr>
        <w:t> </w:t>
      </w:r>
      <w:r>
        <w:rPr>
          <w:color w:val="000000"/>
        </w:rPr>
        <w:t>Student Evaluation of Teaching.  CAP felt it necessary and appropriate to include representation from Institutional Research. Sub-committee members were:</w:t>
      </w:r>
    </w:p>
    <w:p w:rsidR="00402702" w:rsidRDefault="00402702" w:rsidP="00402702">
      <w:pPr>
        <w:pStyle w:val="NormalWeb"/>
        <w:spacing w:before="0" w:beforeAutospacing="0" w:after="0" w:afterAutospacing="0"/>
        <w:rPr>
          <w:color w:val="000000"/>
          <w:sz w:val="27"/>
          <w:szCs w:val="27"/>
        </w:rPr>
      </w:pPr>
      <w:r>
        <w:rPr>
          <w:color w:val="000000"/>
        </w:rPr>
        <w:t>             </w:t>
      </w:r>
      <w:r>
        <w:rPr>
          <w:rStyle w:val="apple-converted-space"/>
          <w:color w:val="000000"/>
        </w:rPr>
        <w:t> </w:t>
      </w:r>
      <w:r>
        <w:rPr>
          <w:color w:val="000000"/>
        </w:rPr>
        <w:t>Debra Frank, Institutional Research</w:t>
      </w:r>
    </w:p>
    <w:p w:rsidR="00402702" w:rsidRDefault="00402702" w:rsidP="00402702">
      <w:pPr>
        <w:pStyle w:val="NormalWeb"/>
        <w:spacing w:before="0" w:beforeAutospacing="0" w:after="0" w:afterAutospacing="0"/>
        <w:rPr>
          <w:color w:val="000000"/>
          <w:sz w:val="27"/>
          <w:szCs w:val="27"/>
        </w:rPr>
      </w:pPr>
      <w:r>
        <w:rPr>
          <w:color w:val="000000"/>
        </w:rPr>
        <w:t>             </w:t>
      </w:r>
      <w:r>
        <w:rPr>
          <w:rStyle w:val="apple-converted-space"/>
          <w:color w:val="000000"/>
        </w:rPr>
        <w:t> </w:t>
      </w:r>
      <w:r>
        <w:rPr>
          <w:color w:val="000000"/>
        </w:rPr>
        <w:t>Frank Cooper, CAP</w:t>
      </w:r>
    </w:p>
    <w:p w:rsidR="00402702" w:rsidRDefault="00402702" w:rsidP="00402702">
      <w:pPr>
        <w:pStyle w:val="NormalWeb"/>
        <w:spacing w:before="0" w:beforeAutospacing="0" w:after="0" w:afterAutospacing="0"/>
        <w:rPr>
          <w:color w:val="000000"/>
          <w:sz w:val="27"/>
          <w:szCs w:val="27"/>
        </w:rPr>
      </w:pPr>
      <w:r>
        <w:rPr>
          <w:color w:val="000000"/>
        </w:rPr>
        <w:t>             </w:t>
      </w:r>
      <w:r>
        <w:rPr>
          <w:rStyle w:val="apple-converted-space"/>
          <w:color w:val="000000"/>
        </w:rPr>
        <w:t> </w:t>
      </w:r>
      <w:r>
        <w:rPr>
          <w:color w:val="000000"/>
        </w:rPr>
        <w:t xml:space="preserve">Stephanie </w:t>
      </w:r>
      <w:proofErr w:type="spellStart"/>
      <w:r>
        <w:rPr>
          <w:color w:val="000000"/>
        </w:rPr>
        <w:t>Shestakow</w:t>
      </w:r>
      <w:proofErr w:type="spellEnd"/>
      <w:r>
        <w:rPr>
          <w:color w:val="000000"/>
        </w:rPr>
        <w:t>, CAP</w:t>
      </w:r>
    </w:p>
    <w:p w:rsidR="00402702" w:rsidRDefault="00402702" w:rsidP="00402702">
      <w:pPr>
        <w:pStyle w:val="NormalWeb"/>
        <w:spacing w:before="0" w:beforeAutospacing="0" w:after="0" w:afterAutospacing="0"/>
        <w:rPr>
          <w:color w:val="000000"/>
          <w:sz w:val="27"/>
          <w:szCs w:val="27"/>
        </w:rPr>
      </w:pPr>
      <w:r>
        <w:rPr>
          <w:color w:val="000000"/>
        </w:rPr>
        <w:t>             </w:t>
      </w:r>
      <w:r>
        <w:rPr>
          <w:rStyle w:val="apple-converted-space"/>
          <w:color w:val="000000"/>
        </w:rPr>
        <w:t> </w:t>
      </w:r>
      <w:proofErr w:type="spellStart"/>
      <w:r>
        <w:rPr>
          <w:color w:val="000000"/>
        </w:rPr>
        <w:t>Brunelle</w:t>
      </w:r>
      <w:proofErr w:type="spellEnd"/>
      <w:r>
        <w:rPr>
          <w:color w:val="000000"/>
        </w:rPr>
        <w:t xml:space="preserve"> </w:t>
      </w:r>
      <w:proofErr w:type="spellStart"/>
      <w:r>
        <w:rPr>
          <w:color w:val="000000"/>
        </w:rPr>
        <w:t>Tellis</w:t>
      </w:r>
      <w:proofErr w:type="spellEnd"/>
      <w:r>
        <w:rPr>
          <w:color w:val="000000"/>
        </w:rPr>
        <w:t>, CAP</w:t>
      </w:r>
    </w:p>
    <w:p w:rsidR="00402702" w:rsidRDefault="00402702" w:rsidP="00402702">
      <w:pPr>
        <w:pStyle w:val="NormalWeb"/>
        <w:spacing w:before="0" w:beforeAutospacing="0" w:after="0" w:afterAutospacing="0"/>
        <w:rPr>
          <w:color w:val="000000"/>
          <w:sz w:val="27"/>
          <w:szCs w:val="27"/>
        </w:rPr>
      </w:pPr>
      <w:r>
        <w:rPr>
          <w:color w:val="000000"/>
        </w:rPr>
        <w:t>             </w:t>
      </w:r>
      <w:r>
        <w:rPr>
          <w:rStyle w:val="apple-converted-space"/>
          <w:color w:val="000000"/>
        </w:rPr>
        <w:t> </w:t>
      </w:r>
      <w:r>
        <w:rPr>
          <w:color w:val="000000"/>
        </w:rPr>
        <w:t>Chris Fisher, CAP</w:t>
      </w:r>
    </w:p>
    <w:p w:rsidR="00402702" w:rsidRDefault="00402702" w:rsidP="00402702">
      <w:pPr>
        <w:pStyle w:val="NormalWeb"/>
        <w:spacing w:before="0" w:beforeAutospacing="0" w:after="0" w:afterAutospacing="0"/>
        <w:rPr>
          <w:color w:val="000000"/>
          <w:sz w:val="27"/>
          <w:szCs w:val="27"/>
        </w:rPr>
      </w:pPr>
      <w:r>
        <w:rPr>
          <w:color w:val="000000"/>
        </w:rPr>
        <w:t>             </w:t>
      </w:r>
      <w:r>
        <w:rPr>
          <w:rStyle w:val="apple-converted-space"/>
          <w:color w:val="000000"/>
        </w:rPr>
        <w:t> </w:t>
      </w:r>
      <w:r>
        <w:rPr>
          <w:color w:val="000000"/>
        </w:rPr>
        <w:t xml:space="preserve">Katie </w:t>
      </w:r>
      <w:proofErr w:type="spellStart"/>
      <w:r>
        <w:rPr>
          <w:color w:val="000000"/>
        </w:rPr>
        <w:t>Cugliotta</w:t>
      </w:r>
      <w:proofErr w:type="spellEnd"/>
      <w:r>
        <w:rPr>
          <w:color w:val="000000"/>
        </w:rPr>
        <w:t>, CAP</w:t>
      </w:r>
    </w:p>
    <w:p w:rsidR="00402702" w:rsidRDefault="00402702" w:rsidP="00402702">
      <w:pPr>
        <w:pStyle w:val="NormalWeb"/>
        <w:spacing w:before="0" w:beforeAutospacing="0" w:after="0" w:afterAutospacing="0"/>
        <w:rPr>
          <w:color w:val="000000"/>
          <w:sz w:val="27"/>
          <w:szCs w:val="27"/>
        </w:rPr>
      </w:pPr>
      <w:r>
        <w:rPr>
          <w:color w:val="000000"/>
        </w:rPr>
        <w:t>             </w:t>
      </w:r>
      <w:r>
        <w:rPr>
          <w:rStyle w:val="apple-converted-space"/>
          <w:color w:val="000000"/>
        </w:rPr>
        <w:t> </w:t>
      </w:r>
      <w:r>
        <w:rPr>
          <w:color w:val="000000"/>
        </w:rPr>
        <w:t>Pam McElroy, CAP</w:t>
      </w:r>
    </w:p>
    <w:p w:rsidR="00402702" w:rsidRDefault="00402702" w:rsidP="00402702">
      <w:pPr>
        <w:pStyle w:val="NormalWeb"/>
        <w:spacing w:before="0" w:beforeAutospacing="0" w:after="0" w:afterAutospacing="0"/>
        <w:rPr>
          <w:color w:val="000000"/>
          <w:sz w:val="27"/>
          <w:szCs w:val="27"/>
        </w:rPr>
      </w:pPr>
      <w:r>
        <w:rPr>
          <w:color w:val="000000"/>
        </w:rPr>
        <w:t> </w:t>
      </w:r>
    </w:p>
    <w:p w:rsidR="00402702" w:rsidRDefault="00402702" w:rsidP="00402702">
      <w:pPr>
        <w:pStyle w:val="NormalWeb"/>
        <w:spacing w:before="0" w:beforeAutospacing="0" w:after="0" w:afterAutospacing="0"/>
        <w:rPr>
          <w:color w:val="000000"/>
          <w:sz w:val="27"/>
          <w:szCs w:val="27"/>
        </w:rPr>
      </w:pPr>
      <w:r>
        <w:rPr>
          <w:color w:val="000000"/>
        </w:rPr>
        <w:t>The Sub-committee</w:t>
      </w:r>
      <w:r>
        <w:rPr>
          <w:rStyle w:val="apple-converted-space"/>
          <w:color w:val="000000"/>
        </w:rPr>
        <w:t> </w:t>
      </w:r>
      <w:r>
        <w:rPr>
          <w:color w:val="000000"/>
        </w:rPr>
        <w:t>reviewed the extensive work done by</w:t>
      </w:r>
      <w:r>
        <w:rPr>
          <w:rStyle w:val="apple-converted-space"/>
          <w:color w:val="000000"/>
        </w:rPr>
        <w:t> </w:t>
      </w:r>
      <w:r>
        <w:rPr>
          <w:color w:val="000000"/>
        </w:rPr>
        <w:t>The Ad Hoc Committee on Student Evaluation of Teaching which was created</w:t>
      </w:r>
      <w:r>
        <w:rPr>
          <w:rStyle w:val="apple-converted-space"/>
          <w:color w:val="000000"/>
        </w:rPr>
        <w:t> </w:t>
      </w:r>
      <w:r>
        <w:rPr>
          <w:color w:val="000000"/>
        </w:rPr>
        <w:t>(summer of 2005)</w:t>
      </w:r>
      <w:r>
        <w:rPr>
          <w:rStyle w:val="apple-converted-space"/>
          <w:color w:val="000000"/>
        </w:rPr>
        <w:t> </w:t>
      </w:r>
      <w:r>
        <w:rPr>
          <w:color w:val="000000"/>
        </w:rPr>
        <w:t>by the Faculty Senate to</w:t>
      </w:r>
      <w:r>
        <w:rPr>
          <w:rStyle w:val="apple-converted-space"/>
          <w:color w:val="000000"/>
        </w:rPr>
        <w:t> </w:t>
      </w:r>
      <w:r>
        <w:rPr>
          <w:color w:val="000000"/>
        </w:rPr>
        <w:t>consider issues with respect to course evaluation and feedback and to develop a draft</w:t>
      </w:r>
      <w:r>
        <w:rPr>
          <w:rStyle w:val="apple-converted-space"/>
          <w:color w:val="000000"/>
        </w:rPr>
        <w:t> </w:t>
      </w:r>
      <w:r>
        <w:rPr>
          <w:color w:val="000000"/>
        </w:rPr>
        <w:t>course/instructor instrument.  The work of that Ad Hoc Committee</w:t>
      </w:r>
      <w:r>
        <w:rPr>
          <w:rStyle w:val="apple-converted-space"/>
          <w:color w:val="000000"/>
        </w:rPr>
        <w:t> </w:t>
      </w:r>
      <w:r>
        <w:rPr>
          <w:color w:val="000000"/>
        </w:rPr>
        <w:t>resulted in the creation of the currently approved Instructor and Course Feedback Form.  In addition to citing the research they reviewed, the online materials also give specificity to the instrument’s items by linking each question to the dimension of instruction assessed. </w:t>
      </w:r>
      <w:r>
        <w:rPr>
          <w:rStyle w:val="apple-converted-space"/>
          <w:color w:val="000000"/>
        </w:rPr>
        <w:t> </w:t>
      </w:r>
      <w:r>
        <w:rPr>
          <w:color w:val="000000"/>
        </w:rPr>
        <w:t>The sub-committee also reviewed the work done by the former sub-committee formed for the original charge.</w:t>
      </w:r>
    </w:p>
    <w:p w:rsidR="00402702" w:rsidRDefault="00402702" w:rsidP="00402702">
      <w:pPr>
        <w:pStyle w:val="NormalWeb"/>
        <w:spacing w:before="0" w:beforeAutospacing="0" w:after="0" w:afterAutospacing="0"/>
        <w:rPr>
          <w:color w:val="000000"/>
          <w:sz w:val="27"/>
          <w:szCs w:val="27"/>
        </w:rPr>
      </w:pPr>
      <w:r>
        <w:rPr>
          <w:color w:val="000000"/>
        </w:rPr>
        <w:t> </w:t>
      </w:r>
    </w:p>
    <w:p w:rsidR="00402702" w:rsidRDefault="00402702" w:rsidP="00402702">
      <w:pPr>
        <w:pStyle w:val="NormalWeb"/>
        <w:spacing w:before="0" w:beforeAutospacing="0" w:after="0" w:afterAutospacing="0"/>
        <w:rPr>
          <w:color w:val="000000"/>
          <w:sz w:val="27"/>
          <w:szCs w:val="27"/>
        </w:rPr>
      </w:pPr>
      <w:r>
        <w:rPr>
          <w:color w:val="000000"/>
        </w:rPr>
        <w:t xml:space="preserve">The sub-committee used a </w:t>
      </w:r>
      <w:proofErr w:type="spellStart"/>
      <w:r>
        <w:rPr>
          <w:color w:val="000000"/>
        </w:rPr>
        <w:t>Qualtrics</w:t>
      </w:r>
      <w:proofErr w:type="spellEnd"/>
      <w:r>
        <w:rPr>
          <w:color w:val="000000"/>
        </w:rPr>
        <w:t xml:space="preserve"> Survey to determine faculty and student</w:t>
      </w:r>
      <w:r>
        <w:rPr>
          <w:rStyle w:val="apple-converted-space"/>
          <w:color w:val="000000"/>
        </w:rPr>
        <w:t> </w:t>
      </w:r>
      <w:r>
        <w:rPr>
          <w:color w:val="000000"/>
        </w:rPr>
        <w:t>interest in an online administration of the student feedback form (</w:t>
      </w:r>
      <w:proofErr w:type="gramStart"/>
      <w:r>
        <w:rPr>
          <w:color w:val="000000"/>
        </w:rPr>
        <w:t>see attached</w:t>
      </w:r>
      <w:proofErr w:type="gramEnd"/>
      <w:r>
        <w:rPr>
          <w:color w:val="000000"/>
        </w:rPr>
        <w:t xml:space="preserve"> data).  For faculty, the only area of dissatisfaction with the paper feedback form is the timeliness and efficiency of the feedback.  The only area of concern with the online administration is the response rate.  The majority of the faculty responders (69%) were in favor of the electronic format.  </w:t>
      </w:r>
      <w:proofErr w:type="gramStart"/>
      <w:r>
        <w:rPr>
          <w:color w:val="000000"/>
        </w:rPr>
        <w:t>Also</w:t>
      </w:r>
      <w:proofErr w:type="gramEnd"/>
      <w:r>
        <w:rPr>
          <w:color w:val="000000"/>
        </w:rPr>
        <w:t xml:space="preserve">, 80% of the student responders were in favor of the online format, with the areas of concern in the paper format being the lack of time to thoughtfully complete the forms in class.  83% if the student responders </w:t>
      </w:r>
      <w:proofErr w:type="gramStart"/>
      <w:r>
        <w:rPr>
          <w:color w:val="000000"/>
        </w:rPr>
        <w:t>said</w:t>
      </w:r>
      <w:proofErr w:type="gramEnd"/>
      <w:r>
        <w:rPr>
          <w:color w:val="000000"/>
        </w:rPr>
        <w:t xml:space="preserve"> they were likely to complete the forms if offered online.  This summer the electronic version of the student feedback form </w:t>
      </w:r>
      <w:proofErr w:type="gramStart"/>
      <w:r>
        <w:rPr>
          <w:color w:val="000000"/>
        </w:rPr>
        <w:t>is being piloted</w:t>
      </w:r>
      <w:proofErr w:type="gramEnd"/>
      <w:r>
        <w:rPr>
          <w:color w:val="000000"/>
        </w:rPr>
        <w:t xml:space="preserve"> in the global student teaching program.</w:t>
      </w:r>
    </w:p>
    <w:p w:rsidR="00402702" w:rsidRDefault="00402702" w:rsidP="00402702">
      <w:pPr>
        <w:pStyle w:val="NormalWeb"/>
        <w:spacing w:before="0" w:beforeAutospacing="0" w:after="0" w:afterAutospacing="0"/>
        <w:rPr>
          <w:color w:val="000000"/>
          <w:sz w:val="27"/>
          <w:szCs w:val="27"/>
        </w:rPr>
      </w:pPr>
      <w:r>
        <w:rPr>
          <w:color w:val="000000"/>
        </w:rPr>
        <w:t> </w:t>
      </w:r>
    </w:p>
    <w:p w:rsidR="00402702" w:rsidRDefault="00402702" w:rsidP="00402702">
      <w:pPr>
        <w:pStyle w:val="NormalWeb"/>
        <w:spacing w:before="0" w:beforeAutospacing="0" w:after="0" w:afterAutospacing="0"/>
        <w:rPr>
          <w:color w:val="000000"/>
          <w:sz w:val="27"/>
          <w:szCs w:val="27"/>
        </w:rPr>
      </w:pPr>
      <w:r>
        <w:rPr>
          <w:color w:val="000000"/>
        </w:rPr>
        <w:t xml:space="preserve">CAP had a great deal of </w:t>
      </w:r>
      <w:proofErr w:type="gramStart"/>
      <w:r>
        <w:rPr>
          <w:color w:val="000000"/>
        </w:rPr>
        <w:t>discussion and debate about the form itself and how to determine if it is valid</w:t>
      </w:r>
      <w:proofErr w:type="gramEnd"/>
      <w:r>
        <w:rPr>
          <w:color w:val="000000"/>
        </w:rPr>
        <w:t xml:space="preserve">.  Eventually CAP decided to request that the two issues </w:t>
      </w:r>
      <w:proofErr w:type="gramStart"/>
      <w:r>
        <w:rPr>
          <w:color w:val="000000"/>
        </w:rPr>
        <w:t>be separated</w:t>
      </w:r>
      <w:proofErr w:type="gramEnd"/>
      <w:r>
        <w:rPr>
          <w:color w:val="000000"/>
        </w:rPr>
        <w:t xml:space="preserve"> and that CFA be charged with reviewing what the feedback form is measuring and how it is being used. </w:t>
      </w:r>
    </w:p>
    <w:p w:rsidR="00402702" w:rsidRDefault="00402702" w:rsidP="00402702">
      <w:pPr>
        <w:pStyle w:val="NormalWeb"/>
        <w:spacing w:before="0" w:beforeAutospacing="0" w:after="0" w:afterAutospacing="0"/>
        <w:rPr>
          <w:color w:val="000000"/>
          <w:sz w:val="27"/>
          <w:szCs w:val="27"/>
        </w:rPr>
      </w:pPr>
      <w:r>
        <w:rPr>
          <w:color w:val="000000"/>
        </w:rPr>
        <w:t> </w:t>
      </w:r>
    </w:p>
    <w:p w:rsidR="00402702" w:rsidRDefault="00402702" w:rsidP="00402702">
      <w:pPr>
        <w:pStyle w:val="NormalWeb"/>
        <w:spacing w:before="0" w:beforeAutospacing="0" w:after="0" w:afterAutospacing="0"/>
        <w:rPr>
          <w:color w:val="000000"/>
          <w:sz w:val="27"/>
          <w:szCs w:val="27"/>
        </w:rPr>
      </w:pPr>
      <w:r>
        <w:rPr>
          <w:color w:val="000000"/>
        </w:rPr>
        <w:t> </w:t>
      </w:r>
    </w:p>
    <w:p w:rsidR="00402702" w:rsidRDefault="00402702" w:rsidP="00402702">
      <w:pPr>
        <w:pStyle w:val="NormalWeb"/>
        <w:spacing w:before="0" w:beforeAutospacing="0" w:after="0" w:afterAutospacing="0"/>
        <w:rPr>
          <w:color w:val="000000"/>
          <w:sz w:val="27"/>
          <w:szCs w:val="27"/>
        </w:rPr>
      </w:pPr>
      <w:r>
        <w:rPr>
          <w:b/>
          <w:bCs/>
          <w:color w:val="000000"/>
          <w:u w:val="single"/>
        </w:rPr>
        <w:t>Recommendations</w:t>
      </w:r>
    </w:p>
    <w:p w:rsidR="00402702" w:rsidRDefault="00402702" w:rsidP="00402702">
      <w:pPr>
        <w:pStyle w:val="NormalWeb"/>
        <w:spacing w:before="0" w:beforeAutospacing="0" w:after="0" w:afterAutospacing="0"/>
        <w:rPr>
          <w:color w:val="000000"/>
          <w:sz w:val="27"/>
          <w:szCs w:val="27"/>
        </w:rPr>
      </w:pPr>
      <w:r>
        <w:rPr>
          <w:color w:val="000000"/>
        </w:rPr>
        <w:t> </w:t>
      </w:r>
    </w:p>
    <w:p w:rsidR="00402702" w:rsidRDefault="00402702" w:rsidP="00402702">
      <w:pPr>
        <w:pStyle w:val="NormalWeb"/>
        <w:spacing w:before="0" w:beforeAutospacing="0" w:after="0" w:afterAutospacing="0"/>
        <w:rPr>
          <w:color w:val="000000"/>
          <w:sz w:val="27"/>
          <w:szCs w:val="27"/>
        </w:rPr>
      </w:pPr>
      <w:r>
        <w:rPr>
          <w:color w:val="000000"/>
        </w:rPr>
        <w:t xml:space="preserve">CAP recommends that provided there are no major problems with the pilot in </w:t>
      </w:r>
      <w:proofErr w:type="gramStart"/>
      <w:r>
        <w:rPr>
          <w:color w:val="000000"/>
        </w:rPr>
        <w:t>Summer</w:t>
      </w:r>
      <w:proofErr w:type="gramEnd"/>
      <w:r>
        <w:rPr>
          <w:color w:val="000000"/>
        </w:rPr>
        <w:t>, 2011, the student feedback form be administered electronically. </w:t>
      </w:r>
    </w:p>
    <w:p w:rsidR="00402702" w:rsidRDefault="00402702" w:rsidP="00402702">
      <w:pPr>
        <w:pStyle w:val="NormalWeb"/>
        <w:spacing w:before="0" w:beforeAutospacing="0" w:after="0" w:afterAutospacing="0" w:line="270" w:lineRule="atLeast"/>
        <w:rPr>
          <w:color w:val="000000"/>
        </w:rPr>
      </w:pPr>
      <w:r>
        <w:rPr>
          <w:color w:val="000000"/>
        </w:rPr>
        <w:t>CAP’s Preliminary Recommendations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02"/>
    <w:rsid w:val="00402702"/>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2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3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4051</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2013-09-04T16:34:00Z</dcterms:created>
  <dcterms:modified xsi:type="dcterms:W3CDTF">2013-09-04T16:35:00Z</dcterms:modified>
</cp:coreProperties>
</file>