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779" w:rsidRDefault="00ED6CA6" w:rsidP="00ED6CA6">
      <w:pPr>
        <w:pStyle w:val="NoSpacing"/>
        <w:jc w:val="center"/>
      </w:pPr>
      <w:bookmarkStart w:id="0" w:name="_GoBack"/>
      <w:bookmarkEnd w:id="0"/>
      <w:r>
        <w:t>Steering Committee</w:t>
      </w:r>
    </w:p>
    <w:p w:rsidR="00ED6CA6" w:rsidRDefault="00ED6CA6" w:rsidP="00ED6CA6">
      <w:pPr>
        <w:pStyle w:val="NoSpacing"/>
        <w:jc w:val="center"/>
      </w:pPr>
      <w:r>
        <w:t>Minutes</w:t>
      </w:r>
    </w:p>
    <w:p w:rsidR="00ED6CA6" w:rsidRDefault="005A6CD6" w:rsidP="00ED6CA6">
      <w:pPr>
        <w:pStyle w:val="NoSpacing"/>
        <w:jc w:val="center"/>
      </w:pPr>
      <w:r>
        <w:t xml:space="preserve">October </w:t>
      </w:r>
      <w:r w:rsidR="00ED6CA6">
        <w:t>1</w:t>
      </w:r>
      <w:r>
        <w:t>9</w:t>
      </w:r>
      <w:r w:rsidR="00ED6CA6">
        <w:t>, 2011</w:t>
      </w:r>
    </w:p>
    <w:p w:rsidR="00ED6CA6" w:rsidRDefault="00ED6CA6"/>
    <w:p w:rsidR="00ED6CA6" w:rsidRDefault="00ED6CA6">
      <w:r>
        <w:t xml:space="preserve">Attending: Deborah Compte, Leon Duminiak, Nancy Freudenthal, Chris Morris, Amanda Norvell, </w:t>
      </w:r>
      <w:r w:rsidR="009172F1">
        <w:t>Glenn Steinberg</w:t>
      </w:r>
    </w:p>
    <w:p w:rsidR="00DC44BB" w:rsidRPr="00A0498F" w:rsidRDefault="00DC44BB" w:rsidP="00DC44BB">
      <w:pPr>
        <w:pStyle w:val="ListParagraph"/>
        <w:numPr>
          <w:ilvl w:val="0"/>
          <w:numId w:val="1"/>
        </w:numPr>
        <w:spacing w:after="0"/>
      </w:pPr>
      <w:r w:rsidRPr="00A0498F">
        <w:t>Approval of minutes from 10-5-11</w:t>
      </w:r>
    </w:p>
    <w:p w:rsidR="00ED6CA6" w:rsidRDefault="005A6CD6" w:rsidP="00DC44BB">
      <w:pPr>
        <w:ind w:left="720"/>
      </w:pPr>
      <w:r>
        <w:t xml:space="preserve">Minutes of October 5, 2011 were approved.  </w:t>
      </w:r>
    </w:p>
    <w:p w:rsidR="00DC44BB" w:rsidRDefault="00DC44BB" w:rsidP="00DC44BB">
      <w:pPr>
        <w:pStyle w:val="ListParagraph"/>
        <w:numPr>
          <w:ilvl w:val="0"/>
          <w:numId w:val="1"/>
        </w:numPr>
        <w:spacing w:after="0"/>
      </w:pPr>
      <w:r>
        <w:t>Old Business</w:t>
      </w:r>
    </w:p>
    <w:p w:rsidR="00DC44BB" w:rsidRDefault="00DC44BB" w:rsidP="00DC44BB">
      <w:pPr>
        <w:pStyle w:val="ListParagraph"/>
        <w:numPr>
          <w:ilvl w:val="1"/>
          <w:numId w:val="1"/>
        </w:numPr>
        <w:spacing w:after="0"/>
      </w:pPr>
      <w:r w:rsidRPr="00A0498F">
        <w:t>Open forum on changes in Governance Document</w:t>
      </w:r>
    </w:p>
    <w:p w:rsidR="00ED6CA6" w:rsidRDefault="00ED6CA6" w:rsidP="00DC44BB">
      <w:pPr>
        <w:spacing w:after="0"/>
        <w:ind w:left="1440"/>
      </w:pPr>
      <w:r>
        <w:t xml:space="preserve">Amanda Norvell </w:t>
      </w:r>
      <w:r w:rsidR="005A6CD6">
        <w:t>and Nancy Freudenthal reported on the response to the proposal to add the category of Cross School Curricular Committee to the Governance Document and to add an Advising and Student Support Program Council.  The recommendation will be finalized at the November 2 meeting.</w:t>
      </w:r>
    </w:p>
    <w:p w:rsidR="00DC44BB" w:rsidRDefault="00DC44BB" w:rsidP="00DC44BB">
      <w:pPr>
        <w:spacing w:after="0"/>
        <w:ind w:left="1080"/>
      </w:pPr>
    </w:p>
    <w:p w:rsidR="00DC44BB" w:rsidRDefault="00DC44BB" w:rsidP="00DC44BB">
      <w:pPr>
        <w:pStyle w:val="ListParagraph"/>
        <w:numPr>
          <w:ilvl w:val="1"/>
          <w:numId w:val="1"/>
        </w:numPr>
        <w:spacing w:after="0"/>
      </w:pPr>
      <w:r>
        <w:t>Textbook royalties</w:t>
      </w:r>
    </w:p>
    <w:p w:rsidR="00ED6CA6" w:rsidRDefault="005A6CD6" w:rsidP="00DC44BB">
      <w:pPr>
        <w:ind w:left="1440"/>
      </w:pPr>
      <w:r>
        <w:t>The question of whether there is a policy on textbook royalties was answer by the General Counsel based upon the state ethics policy.  This information will be communicated to the campus community.</w:t>
      </w:r>
    </w:p>
    <w:p w:rsidR="00DC44BB" w:rsidRDefault="00DC44BB" w:rsidP="00DC44BB">
      <w:pPr>
        <w:pStyle w:val="ListParagraph"/>
        <w:numPr>
          <w:ilvl w:val="1"/>
          <w:numId w:val="1"/>
        </w:numPr>
        <w:spacing w:after="0"/>
      </w:pPr>
      <w:r>
        <w:t>Policy framework</w:t>
      </w:r>
    </w:p>
    <w:p w:rsidR="00ED6CA6" w:rsidRDefault="00DC44BB" w:rsidP="00DC44BB">
      <w:pPr>
        <w:ind w:left="1440"/>
      </w:pPr>
      <w:r>
        <w:t xml:space="preserve">Recommendations on the Policy Framework were reviewed and will be sent to the General Counsel.  </w:t>
      </w:r>
      <w:r w:rsidR="00ED6CA6">
        <w:t xml:space="preserve">Old Business </w:t>
      </w:r>
    </w:p>
    <w:p w:rsidR="00DC44BB" w:rsidRDefault="00DC44BB" w:rsidP="00DC44BB">
      <w:pPr>
        <w:pStyle w:val="ListParagraph"/>
        <w:numPr>
          <w:ilvl w:val="0"/>
          <w:numId w:val="1"/>
        </w:numPr>
      </w:pPr>
      <w:r>
        <w:t>New Business</w:t>
      </w:r>
    </w:p>
    <w:p w:rsidR="00DC44BB" w:rsidRDefault="00DC44BB" w:rsidP="00DC44BB">
      <w:pPr>
        <w:pStyle w:val="ListParagraph"/>
        <w:numPr>
          <w:ilvl w:val="1"/>
          <w:numId w:val="1"/>
        </w:numPr>
        <w:spacing w:after="0"/>
      </w:pPr>
      <w:r>
        <w:t>Promotions document</w:t>
      </w:r>
    </w:p>
    <w:p w:rsidR="00DC44BB" w:rsidRDefault="00DC44BB" w:rsidP="00DC44BB">
      <w:pPr>
        <w:ind w:left="1440"/>
      </w:pPr>
      <w:r>
        <w:t xml:space="preserve">A charge on a complete review of the Promotions and Reappointment Document has been drafted for CRA.  </w:t>
      </w:r>
    </w:p>
    <w:p w:rsidR="00DC44BB" w:rsidRDefault="00DC44BB" w:rsidP="00DC44BB">
      <w:pPr>
        <w:pStyle w:val="ListParagraph"/>
        <w:numPr>
          <w:ilvl w:val="1"/>
          <w:numId w:val="1"/>
        </w:numPr>
        <w:spacing w:after="0"/>
      </w:pPr>
      <w:r>
        <w:t>Academic speech</w:t>
      </w:r>
    </w:p>
    <w:p w:rsidR="00ED6CA6" w:rsidRDefault="00DC44BB" w:rsidP="00DC44BB">
      <w:pPr>
        <w:ind w:left="1440"/>
      </w:pPr>
      <w:r>
        <w:t xml:space="preserve">A charge on academic speech was drafted for CFA.  </w:t>
      </w:r>
    </w:p>
    <w:p w:rsidR="00DC44BB" w:rsidRDefault="00DC44BB" w:rsidP="00DC44BB">
      <w:pPr>
        <w:pStyle w:val="ListParagraph"/>
        <w:numPr>
          <w:ilvl w:val="1"/>
          <w:numId w:val="1"/>
        </w:numPr>
        <w:spacing w:after="0"/>
      </w:pPr>
      <w:r>
        <w:t>Student Leadership Program</w:t>
      </w:r>
    </w:p>
    <w:p w:rsidR="00DC44BB" w:rsidRDefault="00DC44BB" w:rsidP="00DC44BB">
      <w:pPr>
        <w:spacing w:after="0"/>
        <w:ind w:left="1440"/>
      </w:pPr>
      <w:r>
        <w:t xml:space="preserve">Based on a proposal for a Student Leadership certificate program, a charge will be drafted for CAP asking for a definition of an undergraduate certificate program and the approval process for such programs.  </w:t>
      </w:r>
    </w:p>
    <w:p w:rsidR="00DC44BB" w:rsidRDefault="00DC44BB" w:rsidP="00DC44BB">
      <w:pPr>
        <w:spacing w:after="0"/>
        <w:ind w:left="1080"/>
      </w:pPr>
    </w:p>
    <w:p w:rsidR="0051614C" w:rsidRDefault="00DC44BB" w:rsidP="00065B55">
      <w:pPr>
        <w:pStyle w:val="ListParagraph"/>
        <w:numPr>
          <w:ilvl w:val="1"/>
          <w:numId w:val="1"/>
        </w:numPr>
        <w:spacing w:after="0"/>
      </w:pPr>
      <w:r>
        <w:t>Wednesday schedule</w:t>
      </w:r>
    </w:p>
    <w:p w:rsidR="00065B55" w:rsidRDefault="00065B55" w:rsidP="00065B55">
      <w:pPr>
        <w:ind w:left="1440"/>
      </w:pPr>
      <w:r>
        <w:t xml:space="preserve">It was announced that CPP will be looking into </w:t>
      </w:r>
      <w:r w:rsidR="00492662">
        <w:t>revising the Wednesday schedule.</w:t>
      </w:r>
    </w:p>
    <w:p w:rsidR="00DC44BB" w:rsidRDefault="00DC44BB" w:rsidP="00DC44BB">
      <w:pPr>
        <w:ind w:left="1080"/>
      </w:pPr>
    </w:p>
    <w:sectPr w:rsidR="00DC44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B55" w:rsidRDefault="00065B55" w:rsidP="00C65D5E">
      <w:pPr>
        <w:spacing w:after="0" w:line="240" w:lineRule="auto"/>
      </w:pPr>
      <w:r>
        <w:separator/>
      </w:r>
    </w:p>
  </w:endnote>
  <w:endnote w:type="continuationSeparator" w:id="0">
    <w:p w:rsidR="00065B55" w:rsidRDefault="00065B55" w:rsidP="00C65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55" w:rsidRDefault="00065B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55" w:rsidRDefault="00065B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55" w:rsidRDefault="00065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B55" w:rsidRDefault="00065B55" w:rsidP="00C65D5E">
      <w:pPr>
        <w:spacing w:after="0" w:line="240" w:lineRule="auto"/>
      </w:pPr>
      <w:r>
        <w:separator/>
      </w:r>
    </w:p>
  </w:footnote>
  <w:footnote w:type="continuationSeparator" w:id="0">
    <w:p w:rsidR="00065B55" w:rsidRDefault="00065B55" w:rsidP="00C65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55" w:rsidRDefault="00065B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55" w:rsidRDefault="00065B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55" w:rsidRDefault="00065B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4CAD"/>
    <w:multiLevelType w:val="hybridMultilevel"/>
    <w:tmpl w:val="16983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F2018B"/>
    <w:multiLevelType w:val="hybridMultilevel"/>
    <w:tmpl w:val="C50024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CA6"/>
    <w:rsid w:val="00065B55"/>
    <w:rsid w:val="000E2ED2"/>
    <w:rsid w:val="00133D59"/>
    <w:rsid w:val="001E2768"/>
    <w:rsid w:val="00435779"/>
    <w:rsid w:val="00492662"/>
    <w:rsid w:val="004C7883"/>
    <w:rsid w:val="0051614C"/>
    <w:rsid w:val="005A6CD6"/>
    <w:rsid w:val="006D3952"/>
    <w:rsid w:val="007A51B4"/>
    <w:rsid w:val="0083548C"/>
    <w:rsid w:val="009172F1"/>
    <w:rsid w:val="00930E91"/>
    <w:rsid w:val="00B4735F"/>
    <w:rsid w:val="00B7741E"/>
    <w:rsid w:val="00C65D5E"/>
    <w:rsid w:val="00D0790F"/>
    <w:rsid w:val="00DC44BB"/>
    <w:rsid w:val="00ED6CA6"/>
    <w:rsid w:val="00EE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A6"/>
    <w:pPr>
      <w:ind w:left="720"/>
      <w:contextualSpacing/>
    </w:pPr>
  </w:style>
  <w:style w:type="paragraph" w:styleId="NoSpacing">
    <w:name w:val="No Spacing"/>
    <w:uiPriority w:val="1"/>
    <w:qFormat/>
    <w:rsid w:val="00ED6CA6"/>
    <w:pPr>
      <w:spacing w:after="0" w:line="240" w:lineRule="auto"/>
    </w:pPr>
  </w:style>
  <w:style w:type="paragraph" w:styleId="Header">
    <w:name w:val="header"/>
    <w:basedOn w:val="Normal"/>
    <w:link w:val="HeaderChar"/>
    <w:uiPriority w:val="99"/>
    <w:unhideWhenUsed/>
    <w:rsid w:val="00C65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D5E"/>
  </w:style>
  <w:style w:type="paragraph" w:styleId="Footer">
    <w:name w:val="footer"/>
    <w:basedOn w:val="Normal"/>
    <w:link w:val="FooterChar"/>
    <w:uiPriority w:val="99"/>
    <w:unhideWhenUsed/>
    <w:rsid w:val="00C65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A6"/>
    <w:pPr>
      <w:ind w:left="720"/>
      <w:contextualSpacing/>
    </w:pPr>
  </w:style>
  <w:style w:type="paragraph" w:styleId="NoSpacing">
    <w:name w:val="No Spacing"/>
    <w:uiPriority w:val="1"/>
    <w:qFormat/>
    <w:rsid w:val="00ED6CA6"/>
    <w:pPr>
      <w:spacing w:after="0" w:line="240" w:lineRule="auto"/>
    </w:pPr>
  </w:style>
  <w:style w:type="paragraph" w:styleId="Header">
    <w:name w:val="header"/>
    <w:basedOn w:val="Normal"/>
    <w:link w:val="HeaderChar"/>
    <w:uiPriority w:val="99"/>
    <w:unhideWhenUsed/>
    <w:rsid w:val="00C65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D5E"/>
  </w:style>
  <w:style w:type="paragraph" w:styleId="Footer">
    <w:name w:val="footer"/>
    <w:basedOn w:val="Normal"/>
    <w:link w:val="FooterChar"/>
    <w:uiPriority w:val="99"/>
    <w:unhideWhenUsed/>
    <w:rsid w:val="00C65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TCNJ</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College of New Jersey</dc:creator>
  <cp:lastModifiedBy>The College of New Jersey</cp:lastModifiedBy>
  <cp:revision>7</cp:revision>
  <cp:lastPrinted>2011-10-24T15:58:00Z</cp:lastPrinted>
  <dcterms:created xsi:type="dcterms:W3CDTF">2011-10-19T19:34:00Z</dcterms:created>
  <dcterms:modified xsi:type="dcterms:W3CDTF">2011-11-02T20:06:00Z</dcterms:modified>
</cp:coreProperties>
</file>