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9" w:rsidRDefault="000272F9" w:rsidP="000272F9">
      <w:pPr>
        <w:pStyle w:val="NoSpacing"/>
        <w:jc w:val="center"/>
      </w:pPr>
      <w:r>
        <w:t>Steering Committee</w:t>
      </w:r>
    </w:p>
    <w:p w:rsidR="000272F9" w:rsidRDefault="000272F9" w:rsidP="000272F9">
      <w:pPr>
        <w:pStyle w:val="NoSpacing"/>
        <w:jc w:val="center"/>
      </w:pPr>
      <w:r>
        <w:t>Minutes</w:t>
      </w:r>
    </w:p>
    <w:p w:rsidR="000272F9" w:rsidRDefault="000272F9" w:rsidP="000272F9">
      <w:pPr>
        <w:pStyle w:val="NoSpacing"/>
        <w:jc w:val="center"/>
      </w:pPr>
      <w:r>
        <w:t>October 2, 2013</w:t>
      </w:r>
    </w:p>
    <w:p w:rsidR="000272F9" w:rsidRDefault="000272F9" w:rsidP="000272F9">
      <w:pPr>
        <w:pStyle w:val="NoSpacing"/>
        <w:jc w:val="center"/>
      </w:pPr>
    </w:p>
    <w:p w:rsidR="000272F9" w:rsidRDefault="000272F9" w:rsidP="000272F9">
      <w:pPr>
        <w:pStyle w:val="NoSpacing"/>
      </w:pPr>
      <w:r>
        <w:t xml:space="preserve">Attending: Matthew Bender, James Day, Tyler Liberty, Rosa </w:t>
      </w:r>
      <w:proofErr w:type="spellStart"/>
      <w:r>
        <w:t>Zagari-Marinzoli</w:t>
      </w:r>
      <w:proofErr w:type="spellEnd"/>
      <w:r>
        <w:t xml:space="preserve">, Jillian McCarthy, </w:t>
      </w:r>
      <w:r w:rsidR="009A66DF">
        <w:t xml:space="preserve">Javier </w:t>
      </w:r>
      <w:proofErr w:type="spellStart"/>
      <w:r w:rsidR="009A66DF">
        <w:t>Nicasio</w:t>
      </w:r>
      <w:proofErr w:type="spellEnd"/>
      <w:r w:rsidR="009A66DF">
        <w:t xml:space="preserve">, </w:t>
      </w:r>
      <w:r>
        <w:t>Marcia O’C</w:t>
      </w:r>
      <w:bookmarkStart w:id="0" w:name="_GoBack"/>
      <w:bookmarkEnd w:id="0"/>
      <w:r>
        <w:t xml:space="preserve">onnell, Michael Robertson, Fabiola Santos, Patricia Van </w:t>
      </w:r>
      <w:proofErr w:type="spellStart"/>
      <w:r>
        <w:t>Hise</w:t>
      </w:r>
      <w:proofErr w:type="spellEnd"/>
    </w:p>
    <w:p w:rsidR="000272F9" w:rsidRDefault="000272F9" w:rsidP="000272F9">
      <w:pPr>
        <w:pStyle w:val="NoSpacing"/>
      </w:pPr>
    </w:p>
    <w:p w:rsidR="000272F9" w:rsidRDefault="000272F9" w:rsidP="000272F9">
      <w:pPr>
        <w:pStyle w:val="NoSpacing"/>
      </w:pPr>
      <w:r>
        <w:t>Excused: Jacqueline Taylor</w:t>
      </w:r>
    </w:p>
    <w:p w:rsidR="000272F9" w:rsidRDefault="000272F9" w:rsidP="000272F9">
      <w:pPr>
        <w:pStyle w:val="NoSpacing"/>
      </w:pPr>
    </w:p>
    <w:p w:rsidR="000272F9" w:rsidRDefault="000272F9" w:rsidP="000272F9">
      <w:pPr>
        <w:pStyle w:val="ListParagraph"/>
        <w:numPr>
          <w:ilvl w:val="0"/>
          <w:numId w:val="1"/>
        </w:numPr>
      </w:pPr>
      <w:r>
        <w:t xml:space="preserve">The minutes  of 9/18/13 were approved as amended. </w:t>
      </w:r>
    </w:p>
    <w:p w:rsidR="00080BE5" w:rsidRDefault="000272F9" w:rsidP="00830829">
      <w:pPr>
        <w:pStyle w:val="ListParagraph"/>
        <w:numPr>
          <w:ilvl w:val="0"/>
          <w:numId w:val="1"/>
        </w:numPr>
      </w:pPr>
      <w:r>
        <w:t xml:space="preserve">Old </w:t>
      </w:r>
      <w:r w:rsidR="00830829">
        <w:t>Business:</w:t>
      </w:r>
    </w:p>
    <w:p w:rsidR="00830829" w:rsidRDefault="0058200D" w:rsidP="00830829">
      <w:pPr>
        <w:pStyle w:val="ListParagraph"/>
        <w:numPr>
          <w:ilvl w:val="1"/>
          <w:numId w:val="1"/>
        </w:numPr>
      </w:pPr>
      <w:r>
        <w:t xml:space="preserve">The Advising Goals and Practices recommendations charge will be returned to ASSPC with 6 in favor of this return, 2 in opposition and 1 abstention. </w:t>
      </w:r>
    </w:p>
    <w:p w:rsidR="001F1259" w:rsidRDefault="001F1259" w:rsidP="00830829">
      <w:pPr>
        <w:pStyle w:val="ListParagraph"/>
        <w:numPr>
          <w:ilvl w:val="1"/>
          <w:numId w:val="1"/>
        </w:numPr>
      </w:pPr>
      <w:r>
        <w:t>The Ungraded Option policy charge was approved and will be sent to CAP.</w:t>
      </w:r>
    </w:p>
    <w:p w:rsidR="0058200D" w:rsidRDefault="001F1259" w:rsidP="00830829">
      <w:pPr>
        <w:pStyle w:val="ListParagraph"/>
        <w:numPr>
          <w:ilvl w:val="1"/>
          <w:numId w:val="1"/>
        </w:numPr>
      </w:pPr>
      <w:r>
        <w:t xml:space="preserve">The charge </w:t>
      </w:r>
      <w:r w:rsidR="00CB190A">
        <w:t xml:space="preserve">from CAP </w:t>
      </w:r>
      <w:r>
        <w:t xml:space="preserve">on Recommended Changes to the Honor Program was approved. </w:t>
      </w:r>
    </w:p>
    <w:p w:rsidR="005D3BCB" w:rsidRDefault="005D3BCB" w:rsidP="00830829">
      <w:pPr>
        <w:pStyle w:val="ListParagraph"/>
        <w:numPr>
          <w:ilvl w:val="1"/>
          <w:numId w:val="1"/>
        </w:numPr>
      </w:pPr>
      <w:r>
        <w:t xml:space="preserve">The final recommendation charge to IEPC was approved. </w:t>
      </w:r>
    </w:p>
    <w:p w:rsidR="005D3BCB" w:rsidRDefault="005D3BCB" w:rsidP="005D3BCB">
      <w:pPr>
        <w:pStyle w:val="ListParagraph"/>
        <w:numPr>
          <w:ilvl w:val="1"/>
          <w:numId w:val="1"/>
        </w:numPr>
      </w:pPr>
      <w:r>
        <w:t>Steering approved as amended the charge on the Guidelines for Gathering Testimony.</w:t>
      </w:r>
    </w:p>
    <w:p w:rsidR="005D3BCB" w:rsidRDefault="005D3BCB" w:rsidP="005D3BCB">
      <w:pPr>
        <w:pStyle w:val="ListParagraph"/>
        <w:numPr>
          <w:ilvl w:val="0"/>
          <w:numId w:val="1"/>
        </w:numPr>
      </w:pPr>
      <w:r>
        <w:t>New Business:</w:t>
      </w:r>
    </w:p>
    <w:p w:rsidR="005D3BCB" w:rsidRDefault="005D3BCB" w:rsidP="005D3BCB">
      <w:pPr>
        <w:pStyle w:val="ListParagraph"/>
        <w:numPr>
          <w:ilvl w:val="1"/>
          <w:numId w:val="1"/>
        </w:numPr>
      </w:pPr>
      <w:r>
        <w:t>The chair will meet with the chair of GEPC, as well as the director of graduate programs and the director of records and registration to discuss the Graduate Non-Enrollment status in order to f</w:t>
      </w:r>
      <w:r w:rsidRPr="005D3BCB">
        <w:t>orm</w:t>
      </w:r>
      <w:r>
        <w:t xml:space="preserve"> a final recommendation. </w:t>
      </w:r>
    </w:p>
    <w:p w:rsidR="005D3BCB" w:rsidRDefault="005D3BCB" w:rsidP="005D3BCB">
      <w:pPr>
        <w:pStyle w:val="ListParagraph"/>
        <w:numPr>
          <w:ilvl w:val="1"/>
          <w:numId w:val="1"/>
        </w:numPr>
      </w:pPr>
      <w:r>
        <w:t xml:space="preserve">The  Student Feedback on Teaching charge made to CAP was accepted by Steering as returned and will  be removed from the Status of Issues in Governance. </w:t>
      </w:r>
    </w:p>
    <w:p w:rsidR="005D3BCB" w:rsidRDefault="00421379" w:rsidP="005D3BCB">
      <w:pPr>
        <w:pStyle w:val="ListParagraph"/>
        <w:numPr>
          <w:ilvl w:val="1"/>
          <w:numId w:val="1"/>
        </w:numPr>
      </w:pPr>
      <w:r>
        <w:t>Steering approved forwarding to the provost CAP’s  final recommendation on the Guidelines for Off-Campus Faculty-Led Programs.</w:t>
      </w:r>
    </w:p>
    <w:sectPr w:rsidR="005D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359"/>
    <w:multiLevelType w:val="hybridMultilevel"/>
    <w:tmpl w:val="B4F22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9"/>
    <w:rsid w:val="000272F9"/>
    <w:rsid w:val="00080BE5"/>
    <w:rsid w:val="001F1259"/>
    <w:rsid w:val="00421379"/>
    <w:rsid w:val="0058200D"/>
    <w:rsid w:val="005D3BCB"/>
    <w:rsid w:val="00830829"/>
    <w:rsid w:val="009A66DF"/>
    <w:rsid w:val="00C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2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2F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dcterms:created xsi:type="dcterms:W3CDTF">2013-10-02T18:57:00Z</dcterms:created>
  <dcterms:modified xsi:type="dcterms:W3CDTF">2013-10-03T13:08:00Z</dcterms:modified>
</cp:coreProperties>
</file>