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2B" w:rsidRDefault="00853A2B" w:rsidP="00853A2B">
      <w:pPr>
        <w:pStyle w:val="NoSpacing"/>
        <w:jc w:val="center"/>
      </w:pPr>
      <w:r>
        <w:t>Steering Committee</w:t>
      </w:r>
    </w:p>
    <w:p w:rsidR="00853A2B" w:rsidRDefault="00853A2B" w:rsidP="00853A2B">
      <w:pPr>
        <w:pStyle w:val="NoSpacing"/>
        <w:jc w:val="center"/>
      </w:pPr>
      <w:r>
        <w:t>Minutes</w:t>
      </w:r>
    </w:p>
    <w:p w:rsidR="00853A2B" w:rsidRDefault="00853A2B" w:rsidP="00853A2B">
      <w:pPr>
        <w:pStyle w:val="NoSpacing"/>
        <w:jc w:val="center"/>
      </w:pPr>
      <w:r>
        <w:t>September 4, 2013</w:t>
      </w:r>
    </w:p>
    <w:p w:rsidR="00853A2B" w:rsidRDefault="00853A2B" w:rsidP="00853A2B">
      <w:pPr>
        <w:pStyle w:val="NoSpacing"/>
        <w:jc w:val="center"/>
      </w:pPr>
    </w:p>
    <w:p w:rsidR="00853A2B" w:rsidRDefault="00853A2B" w:rsidP="00853A2B">
      <w:pPr>
        <w:pStyle w:val="NoSpacing"/>
      </w:pPr>
      <w:r>
        <w:t xml:space="preserve">Attending: Matthew Bender, James Day, Tyler Liberty, Rosa </w:t>
      </w:r>
      <w:proofErr w:type="spellStart"/>
      <w:r>
        <w:t>Zagari-Marinzoli</w:t>
      </w:r>
      <w:proofErr w:type="spellEnd"/>
      <w:r>
        <w:t xml:space="preserve">, Jillian McCarthy, Marcia O’Connell, Michael Robertson, Jacqueline Taylor, Patricia Van </w:t>
      </w:r>
      <w:proofErr w:type="spellStart"/>
      <w:r>
        <w:t>Hise</w:t>
      </w:r>
      <w:proofErr w:type="spellEnd"/>
    </w:p>
    <w:p w:rsidR="00853A2B" w:rsidRDefault="00853A2B" w:rsidP="00853A2B">
      <w:pPr>
        <w:pStyle w:val="NoSpacing"/>
      </w:pPr>
    </w:p>
    <w:p w:rsidR="00E96530" w:rsidRDefault="00E96530" w:rsidP="009C6881">
      <w:pPr>
        <w:pStyle w:val="NoSpacing"/>
        <w:numPr>
          <w:ilvl w:val="0"/>
          <w:numId w:val="3"/>
        </w:numPr>
      </w:pPr>
      <w:r>
        <w:t>Michael Robertson w</w:t>
      </w:r>
      <w:r w:rsidR="00D5691A">
        <w:t>as elected co-chair</w:t>
      </w:r>
      <w:r>
        <w:t xml:space="preserve"> of Steering. </w:t>
      </w:r>
    </w:p>
    <w:p w:rsidR="00853A2B" w:rsidRDefault="009C6881" w:rsidP="009C6881">
      <w:pPr>
        <w:pStyle w:val="NoSpacing"/>
        <w:numPr>
          <w:ilvl w:val="0"/>
          <w:numId w:val="3"/>
        </w:numPr>
      </w:pPr>
      <w:r>
        <w:t xml:space="preserve">It was noted that CAP has not yet recommended </w:t>
      </w:r>
      <w:r w:rsidR="00D5691A">
        <w:t>a requested change</w:t>
      </w:r>
      <w:r>
        <w:t xml:space="preserve"> </w:t>
      </w:r>
      <w:r w:rsidR="00D5691A">
        <w:t>to the</w:t>
      </w:r>
      <w:r>
        <w:t xml:space="preserve"> admis</w:t>
      </w:r>
      <w:r w:rsidR="00D5691A">
        <w:t xml:space="preserve">sion and retention standards of </w:t>
      </w:r>
      <w:r>
        <w:t>the Honors program. Although this issue will continue in governance, it was discussed whether this was a procedural matter that does not need to be approved by governance.</w:t>
      </w:r>
    </w:p>
    <w:p w:rsidR="009C6881" w:rsidRDefault="009C6881" w:rsidP="009C6881">
      <w:pPr>
        <w:pStyle w:val="NoSpacing"/>
        <w:numPr>
          <w:ilvl w:val="0"/>
          <w:numId w:val="3"/>
        </w:numPr>
      </w:pPr>
      <w:r>
        <w:t>The nature of testimony for issues considered in governance was discussed. It was agreed that future charges should be more specific in suggesting types of testimony that would be appropriate for issues under consideration.</w:t>
      </w:r>
    </w:p>
    <w:p w:rsidR="009C6881" w:rsidRDefault="009C6881" w:rsidP="009C6881">
      <w:pPr>
        <w:pStyle w:val="NoSpacing"/>
        <w:numPr>
          <w:ilvl w:val="0"/>
          <w:numId w:val="3"/>
        </w:numPr>
      </w:pPr>
      <w:r>
        <w:t xml:space="preserve">In order to facilitate the flow of governance, it was agreed that the co-chairs of Steering will meet with the chairs of standing committees to help them prioritize issues. </w:t>
      </w:r>
    </w:p>
    <w:p w:rsidR="00240F18" w:rsidRDefault="00240F18">
      <w:bookmarkStart w:id="0" w:name="_GoBack"/>
      <w:bookmarkEnd w:id="0"/>
    </w:p>
    <w:sectPr w:rsidR="00240F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57" w:rsidRDefault="00D17457" w:rsidP="00D17457">
      <w:pPr>
        <w:spacing w:after="0" w:line="240" w:lineRule="auto"/>
      </w:pPr>
      <w:r>
        <w:separator/>
      </w:r>
    </w:p>
  </w:endnote>
  <w:endnote w:type="continuationSeparator" w:id="0">
    <w:p w:rsidR="00D17457" w:rsidRDefault="00D17457" w:rsidP="00D1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57" w:rsidRDefault="00D17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57" w:rsidRDefault="00D17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57" w:rsidRDefault="00D17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57" w:rsidRDefault="00D17457" w:rsidP="00D17457">
      <w:pPr>
        <w:spacing w:after="0" w:line="240" w:lineRule="auto"/>
      </w:pPr>
      <w:r>
        <w:separator/>
      </w:r>
    </w:p>
  </w:footnote>
  <w:footnote w:type="continuationSeparator" w:id="0">
    <w:p w:rsidR="00D17457" w:rsidRDefault="00D17457" w:rsidP="00D17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57" w:rsidRDefault="00D17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57" w:rsidRDefault="00D174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457" w:rsidRDefault="00D17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5F70"/>
    <w:multiLevelType w:val="hybridMultilevel"/>
    <w:tmpl w:val="12662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669728F"/>
    <w:multiLevelType w:val="hybridMultilevel"/>
    <w:tmpl w:val="371C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2B"/>
    <w:rsid w:val="001D2249"/>
    <w:rsid w:val="00240F18"/>
    <w:rsid w:val="00853A2B"/>
    <w:rsid w:val="009C6881"/>
    <w:rsid w:val="00D17457"/>
    <w:rsid w:val="00D5691A"/>
    <w:rsid w:val="00E9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A2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1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57"/>
  </w:style>
  <w:style w:type="paragraph" w:styleId="Footer">
    <w:name w:val="footer"/>
    <w:basedOn w:val="Normal"/>
    <w:link w:val="FooterChar"/>
    <w:uiPriority w:val="99"/>
    <w:unhideWhenUsed/>
    <w:rsid w:val="00D1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A2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1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57"/>
  </w:style>
  <w:style w:type="paragraph" w:styleId="Footer">
    <w:name w:val="footer"/>
    <w:basedOn w:val="Normal"/>
    <w:link w:val="FooterChar"/>
    <w:uiPriority w:val="99"/>
    <w:unhideWhenUsed/>
    <w:rsid w:val="00D1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769A-8C4E-4A9A-B33E-9C1AD7E5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6</cp:revision>
  <dcterms:created xsi:type="dcterms:W3CDTF">2013-09-04T18:41:00Z</dcterms:created>
  <dcterms:modified xsi:type="dcterms:W3CDTF">2013-09-19T13:14:00Z</dcterms:modified>
</cp:coreProperties>
</file>