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D3" w:rsidRPr="00EB48FF" w:rsidRDefault="00DC1ED3" w:rsidP="002C2DBE">
      <w:pPr>
        <w:spacing w:after="0"/>
        <w:rPr>
          <w:rFonts w:ascii="Arial" w:hAnsi="Arial"/>
        </w:rPr>
      </w:pPr>
      <w:r w:rsidRPr="00EB48FF">
        <w:rPr>
          <w:rFonts w:ascii="Arial" w:hAnsi="Arial"/>
        </w:rPr>
        <w:t>Date: September 20, 2010</w:t>
      </w:r>
    </w:p>
    <w:p w:rsidR="00DC1ED3" w:rsidRPr="00EB48FF" w:rsidRDefault="00DC1ED3" w:rsidP="002C2DBE">
      <w:pPr>
        <w:spacing w:after="0"/>
        <w:rPr>
          <w:rFonts w:ascii="Arial" w:hAnsi="Arial"/>
        </w:rPr>
      </w:pPr>
      <w:r w:rsidRPr="00EB48FF">
        <w:rPr>
          <w:rFonts w:ascii="Arial" w:hAnsi="Arial"/>
        </w:rPr>
        <w:t>To: Steering Committee</w:t>
      </w:r>
    </w:p>
    <w:p w:rsidR="002C2DBE" w:rsidRDefault="002C2DBE" w:rsidP="002C2DB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From: </w:t>
      </w:r>
      <w:r>
        <w:rPr>
          <w:rFonts w:ascii="Arial" w:hAnsi="Arial"/>
        </w:rPr>
        <w:tab/>
        <w:t xml:space="preserve">Carol </w:t>
      </w:r>
      <w:proofErr w:type="spellStart"/>
      <w:r>
        <w:rPr>
          <w:rFonts w:ascii="Arial" w:hAnsi="Arial"/>
        </w:rPr>
        <w:t>Bresnahan</w:t>
      </w:r>
      <w:proofErr w:type="spellEnd"/>
      <w:r>
        <w:rPr>
          <w:rFonts w:ascii="Arial" w:hAnsi="Arial"/>
        </w:rPr>
        <w:t>, Provost</w:t>
      </w:r>
    </w:p>
    <w:p w:rsidR="002C2DBE" w:rsidRPr="002C2DBE" w:rsidRDefault="002C2DBE" w:rsidP="002C2DBE">
      <w:pPr>
        <w:spacing w:after="0"/>
        <w:rPr>
          <w:rFonts w:ascii="Arial" w:hAnsi="Arial"/>
        </w:rPr>
      </w:pPr>
      <w:r>
        <w:rPr>
          <w:rFonts w:ascii="Arial" w:hAnsi="Arial"/>
        </w:rPr>
        <w:tab/>
      </w:r>
      <w:r w:rsidRPr="002C2DBE">
        <w:rPr>
          <w:rFonts w:ascii="Arial" w:hAnsi="Arial" w:cs="Courier"/>
          <w:szCs w:val="36"/>
        </w:rPr>
        <w:t>Gregory Pogue, Vice President Office of Human Resources</w:t>
      </w:r>
    </w:p>
    <w:p w:rsidR="00DC1ED3" w:rsidRPr="00EB48FF" w:rsidRDefault="00DC1ED3" w:rsidP="002C2DBE">
      <w:pPr>
        <w:spacing w:after="0"/>
        <w:ind w:firstLine="720"/>
        <w:rPr>
          <w:rFonts w:ascii="Arial" w:hAnsi="Arial"/>
        </w:rPr>
      </w:pPr>
      <w:r w:rsidRPr="00EB48FF">
        <w:rPr>
          <w:rFonts w:ascii="Arial" w:hAnsi="Arial"/>
        </w:rPr>
        <w:t>TCNJ Advance Program (TAP) Family Friendly Policies Group</w:t>
      </w:r>
    </w:p>
    <w:p w:rsidR="00DC1ED3" w:rsidRPr="00EB48FF" w:rsidRDefault="00DC1ED3">
      <w:pPr>
        <w:rPr>
          <w:rFonts w:ascii="Arial" w:hAnsi="Arial"/>
        </w:rPr>
      </w:pPr>
    </w:p>
    <w:p w:rsidR="00DC1ED3" w:rsidRPr="00EB48FF" w:rsidRDefault="00DC1ED3">
      <w:pPr>
        <w:rPr>
          <w:rFonts w:ascii="Arial" w:hAnsi="Arial"/>
        </w:rPr>
      </w:pPr>
      <w:r w:rsidRPr="00EB48FF">
        <w:rPr>
          <w:rFonts w:ascii="Arial" w:hAnsi="Arial"/>
        </w:rPr>
        <w:t>Request</w:t>
      </w:r>
    </w:p>
    <w:p w:rsidR="00EB48FF" w:rsidRPr="002604F4" w:rsidRDefault="00A953F3">
      <w:pPr>
        <w:rPr>
          <w:rFonts w:ascii="Arial" w:hAnsi="Arial"/>
        </w:rPr>
      </w:pPr>
      <w:r w:rsidRPr="00EB48FF">
        <w:rPr>
          <w:rFonts w:ascii="Arial" w:hAnsi="Arial"/>
        </w:rPr>
        <w:t>The New Jersey Family Leave Act gives eligible TCNJ employees, including faculty members, the right to</w:t>
      </w:r>
      <w:r w:rsidR="00A7421F" w:rsidRPr="00EB48FF">
        <w:rPr>
          <w:rFonts w:ascii="Arial" w:hAnsi="Arial"/>
        </w:rPr>
        <w:t xml:space="preserve"> take up to 12 weeks of leave in order to care for a newly born or adopted baby, or other immediate family members.   Given the nature of faculty work, </w:t>
      </w:r>
      <w:r w:rsidR="00A60373" w:rsidRPr="00EB48FF">
        <w:rPr>
          <w:rFonts w:ascii="Arial" w:hAnsi="Arial"/>
        </w:rPr>
        <w:t xml:space="preserve">it is likely that full 12-week leave from the College may not be possible, nor optimal for individual faculty members.  For example, as the major responsibility of faculty members is in-class instruction, the timing of a 12-week leave period would have to align with the semester calendar, and clearly this is not always possible.  Furthermore, professional scholarship or creative activity is also a major portion of faculty work, and complete cessation of this activity may not be possible or desired for a complete 12-week leave period.  To provide faculty members flexibility in attending to family responsibilities or situations, it seems appropriate that TCNJ consider adopting a Modified Duties Policy.  Similar policies have been </w:t>
      </w:r>
      <w:r w:rsidR="00F57DF1" w:rsidRPr="00EB48FF">
        <w:rPr>
          <w:rFonts w:ascii="Arial" w:hAnsi="Arial"/>
        </w:rPr>
        <w:t>enacted</w:t>
      </w:r>
      <w:r w:rsidR="00A60373" w:rsidRPr="00EB48FF">
        <w:rPr>
          <w:rFonts w:ascii="Arial" w:hAnsi="Arial"/>
        </w:rPr>
        <w:t xml:space="preserve"> at </w:t>
      </w:r>
      <w:r w:rsidR="00F57DF1" w:rsidRPr="00EB48FF">
        <w:rPr>
          <w:rFonts w:ascii="Arial" w:hAnsi="Arial"/>
        </w:rPr>
        <w:t>other colleges and universities</w:t>
      </w:r>
      <w:r w:rsidR="002C2DBE">
        <w:rPr>
          <w:rFonts w:ascii="Arial" w:hAnsi="Arial"/>
        </w:rPr>
        <w:t xml:space="preserve"> (</w:t>
      </w:r>
      <w:r w:rsidR="002C2DBE" w:rsidRPr="002C2DBE">
        <w:rPr>
          <w:rFonts w:ascii="Arial" w:hAnsi="Arial" w:cs="Arial"/>
          <w:bCs/>
          <w:szCs w:val="42"/>
        </w:rPr>
        <w:t>Virginia Polytechnic</w:t>
      </w:r>
      <w:r w:rsidR="002C2DBE" w:rsidRPr="002C2DBE">
        <w:rPr>
          <w:rFonts w:ascii="Arial" w:hAnsi="Arial" w:cs="Arial"/>
          <w:szCs w:val="42"/>
        </w:rPr>
        <w:t xml:space="preserve"> Institute and State University</w:t>
      </w:r>
      <w:r w:rsidR="002C2DBE">
        <w:rPr>
          <w:rFonts w:ascii="Arial" w:hAnsi="Arial"/>
        </w:rPr>
        <w:t xml:space="preserve"> and Marshall University are examples)</w:t>
      </w:r>
      <w:r w:rsidR="00F57DF1" w:rsidRPr="00EB48FF">
        <w:rPr>
          <w:rFonts w:ascii="Arial" w:hAnsi="Arial"/>
        </w:rPr>
        <w:t>, and they provide a mechanism for individual faculty members, in consultation with the administration, to design a plan for a modification in the assignment of duties/responsibilities</w:t>
      </w:r>
      <w:r w:rsidR="00EB48FF" w:rsidRPr="00EB48FF">
        <w:rPr>
          <w:rFonts w:ascii="Arial" w:hAnsi="Arial"/>
        </w:rPr>
        <w:t xml:space="preserve">.  Indeed, such practice is currently in use at TCNJ, although it occurs on an ad hoc basis with little to no transparency or consistency across the campus. </w:t>
      </w:r>
      <w:r w:rsidR="002604F4" w:rsidRPr="002604F4">
        <w:rPr>
          <w:rFonts w:ascii="Arial" w:hAnsi="Arial" w:cs="Arial"/>
          <w:szCs w:val="48"/>
        </w:rPr>
        <w:t xml:space="preserve">We therefore request that Steering ask the appropriate governance committee firstly consider whether TCNJ should adopt a Modified Duties Policy; </w:t>
      </w:r>
      <w:r w:rsidR="002C2DBE" w:rsidRPr="002604F4">
        <w:rPr>
          <w:rFonts w:ascii="Arial" w:hAnsi="Arial" w:cs="Arial"/>
          <w:szCs w:val="48"/>
        </w:rPr>
        <w:t>if</w:t>
      </w:r>
      <w:r w:rsidR="002604F4" w:rsidRPr="002604F4">
        <w:rPr>
          <w:rFonts w:ascii="Arial" w:hAnsi="Arial" w:cs="Arial"/>
          <w:szCs w:val="48"/>
        </w:rPr>
        <w:t xml:space="preserve"> the </w:t>
      </w:r>
      <w:r w:rsidR="002B0477">
        <w:rPr>
          <w:rFonts w:ascii="Arial" w:hAnsi="Arial" w:cs="Arial"/>
          <w:szCs w:val="48"/>
        </w:rPr>
        <w:t>C</w:t>
      </w:r>
      <w:r w:rsidR="002604F4" w:rsidRPr="002604F4">
        <w:rPr>
          <w:rFonts w:ascii="Arial" w:hAnsi="Arial" w:cs="Arial"/>
          <w:szCs w:val="48"/>
        </w:rPr>
        <w:t>ommi</w:t>
      </w:r>
      <w:r w:rsidR="002B0477">
        <w:rPr>
          <w:rFonts w:ascii="Arial" w:hAnsi="Arial" w:cs="Arial"/>
          <w:szCs w:val="48"/>
        </w:rPr>
        <w:t>ttee recommends that TCNJ</w:t>
      </w:r>
      <w:r w:rsidR="002604F4" w:rsidRPr="002604F4">
        <w:rPr>
          <w:rFonts w:ascii="Arial" w:hAnsi="Arial" w:cs="Arial"/>
          <w:szCs w:val="48"/>
        </w:rPr>
        <w:t xml:space="preserve"> adopt such a policy, we also request that </w:t>
      </w:r>
      <w:r w:rsidR="002B0477">
        <w:rPr>
          <w:rFonts w:ascii="Arial" w:hAnsi="Arial" w:cs="Arial"/>
          <w:szCs w:val="48"/>
        </w:rPr>
        <w:t>the C</w:t>
      </w:r>
      <w:r w:rsidR="002604F4" w:rsidRPr="002604F4">
        <w:rPr>
          <w:rFonts w:ascii="Arial" w:hAnsi="Arial" w:cs="Arial"/>
          <w:szCs w:val="48"/>
        </w:rPr>
        <w:t>ommittee offer recommendations regarding the nature of the policy</w:t>
      </w:r>
      <w:r w:rsidR="002B0477">
        <w:rPr>
          <w:rFonts w:ascii="Arial" w:hAnsi="Arial" w:cs="Arial"/>
          <w:szCs w:val="48"/>
        </w:rPr>
        <w:t xml:space="preserve"> and a timeline for reinstatement of normal duties and responsibilities</w:t>
      </w:r>
      <w:r w:rsidR="002604F4" w:rsidRPr="002604F4">
        <w:rPr>
          <w:rFonts w:ascii="Arial" w:hAnsi="Arial" w:cs="Arial"/>
          <w:szCs w:val="48"/>
        </w:rPr>
        <w:t>.</w:t>
      </w:r>
    </w:p>
    <w:p w:rsidR="00DC1ED3" w:rsidRPr="00EB48FF" w:rsidRDefault="00DC1ED3">
      <w:pPr>
        <w:rPr>
          <w:rFonts w:ascii="Arial" w:hAnsi="Arial"/>
        </w:rPr>
      </w:pPr>
    </w:p>
    <w:sectPr w:rsidR="00DC1ED3" w:rsidRPr="00EB48FF" w:rsidSect="002C2DBE">
      <w:pgSz w:w="12240" w:h="15840"/>
      <w:pgMar w:top="1440" w:right="1296" w:bottom="1440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C1ED3"/>
    <w:rsid w:val="002604F4"/>
    <w:rsid w:val="002B0477"/>
    <w:rsid w:val="002C2DBE"/>
    <w:rsid w:val="00402E22"/>
    <w:rsid w:val="008B1B30"/>
    <w:rsid w:val="00A60373"/>
    <w:rsid w:val="00A7421F"/>
    <w:rsid w:val="00A953F3"/>
    <w:rsid w:val="00C6612F"/>
    <w:rsid w:val="00DC1ED3"/>
    <w:rsid w:val="00E04B35"/>
    <w:rsid w:val="00EB48FF"/>
    <w:rsid w:val="00F57D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4</DocSecurity>
  <Lines>14</Lines>
  <Paragraphs>4</Paragraphs>
  <ScaleCrop>false</ScaleCrop>
  <Company>The College of NJ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cp:lastModifiedBy>TCNJ</cp:lastModifiedBy>
  <cp:revision>2</cp:revision>
  <cp:lastPrinted>2010-09-29T20:02:00Z</cp:lastPrinted>
  <dcterms:created xsi:type="dcterms:W3CDTF">2010-12-14T15:19:00Z</dcterms:created>
  <dcterms:modified xsi:type="dcterms:W3CDTF">2010-12-14T15:19:00Z</dcterms:modified>
</cp:coreProperties>
</file>