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03" w:rsidRDefault="001F4E03" w:rsidP="003C178A">
      <w:r>
        <w:t xml:space="preserve">To:  Jody </w:t>
      </w:r>
      <w:proofErr w:type="spellStart"/>
      <w:r>
        <w:t>Eberly</w:t>
      </w:r>
      <w:proofErr w:type="spellEnd"/>
      <w:r>
        <w:t>, Chair, Graduate Program Council</w:t>
      </w:r>
    </w:p>
    <w:p w:rsidR="001F4E03" w:rsidRDefault="001F4E03" w:rsidP="003C178A"/>
    <w:p w:rsidR="001F4E03" w:rsidRDefault="001F4E03" w:rsidP="003C178A">
      <w:r>
        <w:t>From:  Steering Committee</w:t>
      </w:r>
    </w:p>
    <w:p w:rsidR="001F4E03" w:rsidRDefault="001F4E03" w:rsidP="003C178A"/>
    <w:p w:rsidR="001F4E03" w:rsidRDefault="001F4E03" w:rsidP="003C178A">
      <w:r>
        <w:t>Date:</w:t>
      </w:r>
      <w:r w:rsidR="004D15E5">
        <w:t xml:space="preserve">  March 21, 2011</w:t>
      </w:r>
    </w:p>
    <w:p w:rsidR="001F4E03" w:rsidRDefault="001F4E03" w:rsidP="003C178A"/>
    <w:p w:rsidR="001F4E03" w:rsidRDefault="001F4E03" w:rsidP="003C178A">
      <w:r>
        <w:t>Re:  Graduate Student Conduct</w:t>
      </w:r>
    </w:p>
    <w:p w:rsidR="001F4E03" w:rsidRDefault="001F4E03" w:rsidP="003C178A"/>
    <w:p w:rsidR="003C178A" w:rsidRDefault="003C178A" w:rsidP="003C178A"/>
    <w:p w:rsidR="003C178A" w:rsidRPr="003C178A" w:rsidRDefault="003C178A" w:rsidP="003C178A">
      <w:pPr>
        <w:rPr>
          <w:b/>
          <w:u w:val="single"/>
        </w:rPr>
      </w:pPr>
      <w:r w:rsidRPr="003C178A">
        <w:rPr>
          <w:b/>
          <w:u w:val="single"/>
        </w:rPr>
        <w:t>Background</w:t>
      </w:r>
    </w:p>
    <w:p w:rsidR="001F4E03" w:rsidRDefault="00083EC4" w:rsidP="003C178A">
      <w:pPr>
        <w:rPr>
          <w:szCs w:val="24"/>
        </w:rPr>
      </w:pPr>
      <w:r>
        <w:t xml:space="preserve">The Steering Committee has received a memorandum from Dean Susan </w:t>
      </w:r>
      <w:proofErr w:type="spellStart"/>
      <w:r>
        <w:t>Bakewell</w:t>
      </w:r>
      <w:proofErr w:type="spellEnd"/>
      <w:r>
        <w:t>-Sachs</w:t>
      </w:r>
      <w:r w:rsidR="001F4E03">
        <w:t xml:space="preserve"> indicating several issues that deans with graduate programs would like the Graduate Program Council to address.  One of these is to:  “</w:t>
      </w:r>
      <w:r w:rsidR="001F4E03" w:rsidRPr="001F4E03">
        <w:rPr>
          <w:szCs w:val="24"/>
        </w:rPr>
        <w:t>Review the student conduct and other policies in the student handbook to identify elements that are irrelevant or missing for graduate students. Make appropriate recommendations.”</w:t>
      </w:r>
    </w:p>
    <w:p w:rsidR="001F4E03" w:rsidRDefault="001F4E03" w:rsidP="003C178A">
      <w:pPr>
        <w:rPr>
          <w:szCs w:val="24"/>
        </w:rPr>
      </w:pPr>
    </w:p>
    <w:p w:rsidR="003C178A" w:rsidRPr="003C178A" w:rsidRDefault="003C178A" w:rsidP="003C178A">
      <w:pPr>
        <w:rPr>
          <w:b/>
          <w:szCs w:val="24"/>
          <w:u w:val="single"/>
        </w:rPr>
      </w:pPr>
      <w:r w:rsidRPr="003C178A">
        <w:rPr>
          <w:b/>
          <w:szCs w:val="24"/>
          <w:u w:val="single"/>
        </w:rPr>
        <w:t>Charge</w:t>
      </w:r>
    </w:p>
    <w:p w:rsidR="0022035A" w:rsidRDefault="001F4E03" w:rsidP="003C178A">
      <w:pPr>
        <w:rPr>
          <w:szCs w:val="24"/>
        </w:rPr>
      </w:pPr>
      <w:r>
        <w:rPr>
          <w:szCs w:val="24"/>
        </w:rPr>
        <w:t xml:space="preserve">Currently, the Committee on Students and Campus Community is </w:t>
      </w:r>
      <w:r w:rsidR="00AF60A5">
        <w:rPr>
          <w:szCs w:val="24"/>
        </w:rPr>
        <w:t xml:space="preserve">developing a Code of Student Conduct (preliminary version attached).  Although this may have been </w:t>
      </w:r>
      <w:r w:rsidR="0022035A">
        <w:rPr>
          <w:szCs w:val="24"/>
        </w:rPr>
        <w:t xml:space="preserve">created </w:t>
      </w:r>
      <w:r w:rsidR="00AF60A5">
        <w:rPr>
          <w:szCs w:val="24"/>
        </w:rPr>
        <w:t>primarily</w:t>
      </w:r>
      <w:r w:rsidR="0026213F">
        <w:rPr>
          <w:szCs w:val="24"/>
        </w:rPr>
        <w:t xml:space="preserve"> with</w:t>
      </w:r>
      <w:r w:rsidR="00AF60A5">
        <w:rPr>
          <w:szCs w:val="24"/>
        </w:rPr>
        <w:t xml:space="preserve"> undergraduate students in mind, it may </w:t>
      </w:r>
      <w:r w:rsidR="003C178A">
        <w:rPr>
          <w:szCs w:val="24"/>
        </w:rPr>
        <w:t>be sufficient for graduate students as well.  Therefore, the Steering Committee asks the Graduate Program Committee to review the proposed student conduct code and determine if: 1) it is sufficient as written; or</w:t>
      </w:r>
      <w:r w:rsidR="0022035A">
        <w:rPr>
          <w:szCs w:val="24"/>
        </w:rPr>
        <w:t xml:space="preserve"> </w:t>
      </w:r>
      <w:r w:rsidR="003C178A">
        <w:rPr>
          <w:szCs w:val="24"/>
        </w:rPr>
        <w:t>2) whether small additions</w:t>
      </w:r>
      <w:r w:rsidR="0022035A">
        <w:rPr>
          <w:szCs w:val="24"/>
        </w:rPr>
        <w:t xml:space="preserve"> would </w:t>
      </w:r>
      <w:r w:rsidR="003C178A">
        <w:rPr>
          <w:szCs w:val="24"/>
        </w:rPr>
        <w:t>be sufficient</w:t>
      </w:r>
      <w:r w:rsidR="0022035A">
        <w:rPr>
          <w:szCs w:val="24"/>
        </w:rPr>
        <w:t xml:space="preserve"> to adapt it for graduate students</w:t>
      </w:r>
      <w:r w:rsidR="003C178A">
        <w:rPr>
          <w:szCs w:val="24"/>
        </w:rPr>
        <w:t xml:space="preserve">; or 3) whether a completely separate conduct code </w:t>
      </w:r>
      <w:r w:rsidR="0022035A">
        <w:rPr>
          <w:szCs w:val="24"/>
        </w:rPr>
        <w:t xml:space="preserve">needs to </w:t>
      </w:r>
      <w:r w:rsidR="003C178A">
        <w:rPr>
          <w:szCs w:val="24"/>
        </w:rPr>
        <w:t xml:space="preserve"> be developed for graduate students.  Please work with CSCC as you make your recommendation</w:t>
      </w:r>
      <w:r w:rsidR="004F1391">
        <w:rPr>
          <w:szCs w:val="24"/>
        </w:rPr>
        <w:t xml:space="preserve"> (t</w:t>
      </w:r>
      <w:r w:rsidR="003C178A">
        <w:rPr>
          <w:szCs w:val="24"/>
        </w:rPr>
        <w:t xml:space="preserve">heir chair is Manish </w:t>
      </w:r>
      <w:proofErr w:type="spellStart"/>
      <w:r w:rsidR="003C178A">
        <w:rPr>
          <w:szCs w:val="24"/>
        </w:rPr>
        <w:t>Paliwal</w:t>
      </w:r>
      <w:proofErr w:type="spellEnd"/>
      <w:r w:rsidR="003C178A">
        <w:rPr>
          <w:szCs w:val="24"/>
        </w:rPr>
        <w:t xml:space="preserve"> </w:t>
      </w:r>
      <w:hyperlink r:id="rId5" w:history="1">
        <w:r w:rsidR="003C178A" w:rsidRPr="003C178A">
          <w:rPr>
            <w:szCs w:val="24"/>
          </w:rPr>
          <w:t>paliwal@tcnj.edu</w:t>
        </w:r>
      </w:hyperlink>
      <w:r w:rsidR="004F1391">
        <w:rPr>
          <w:szCs w:val="24"/>
        </w:rPr>
        <w:t xml:space="preserve">) and follow the </w:t>
      </w:r>
      <w:r w:rsidR="0022035A">
        <w:rPr>
          <w:szCs w:val="24"/>
        </w:rPr>
        <w:t>governance process described below.</w:t>
      </w:r>
    </w:p>
    <w:p w:rsidR="0022035A" w:rsidRDefault="0022035A" w:rsidP="003C178A">
      <w:pPr>
        <w:rPr>
          <w:szCs w:val="24"/>
        </w:rPr>
      </w:pPr>
    </w:p>
    <w:p w:rsidR="001F4E03" w:rsidRPr="0022035A" w:rsidRDefault="0022035A" w:rsidP="003C178A">
      <w:pPr>
        <w:rPr>
          <w:b/>
          <w:szCs w:val="24"/>
          <w:u w:val="single"/>
        </w:rPr>
      </w:pPr>
      <w:r w:rsidRPr="0022035A">
        <w:rPr>
          <w:b/>
          <w:szCs w:val="24"/>
          <w:u w:val="single"/>
        </w:rPr>
        <w:t>Timeline</w:t>
      </w:r>
      <w:r w:rsidR="003C178A" w:rsidRPr="0022035A">
        <w:rPr>
          <w:b/>
          <w:szCs w:val="24"/>
          <w:u w:val="single"/>
        </w:rPr>
        <w:t xml:space="preserve">  </w:t>
      </w:r>
    </w:p>
    <w:p w:rsidR="0022035A" w:rsidRDefault="0022035A" w:rsidP="0022035A">
      <w:pPr>
        <w:rPr>
          <w:szCs w:val="24"/>
        </w:rPr>
      </w:pPr>
      <w:r w:rsidRPr="00F73CC7">
        <w:rPr>
          <w:szCs w:val="24"/>
        </w:rPr>
        <w:t>The Steering Committee requests that</w:t>
      </w:r>
      <w:r>
        <w:rPr>
          <w:szCs w:val="24"/>
        </w:rPr>
        <w:t xml:space="preserve"> GPC </w:t>
      </w:r>
      <w:r w:rsidRPr="00F73CC7">
        <w:rPr>
          <w:szCs w:val="24"/>
        </w:rPr>
        <w:t xml:space="preserve">complete this charge </w:t>
      </w:r>
      <w:r>
        <w:rPr>
          <w:szCs w:val="24"/>
        </w:rPr>
        <w:t>by December 2011.</w:t>
      </w:r>
    </w:p>
    <w:p w:rsidR="003C178A" w:rsidRPr="00F73CC7" w:rsidRDefault="003C178A" w:rsidP="003C178A">
      <w:pPr>
        <w:spacing w:before="240" w:after="120"/>
        <w:jc w:val="center"/>
        <w:rPr>
          <w:b/>
          <w:bCs/>
          <w:szCs w:val="24"/>
        </w:rPr>
      </w:pPr>
      <w:r w:rsidRPr="00F73CC7">
        <w:rPr>
          <w:b/>
          <w:bCs/>
          <w:szCs w:val="24"/>
        </w:rPr>
        <w:t>TCNJ Governance Processes</w:t>
      </w:r>
    </w:p>
    <w:p w:rsidR="003C178A" w:rsidRPr="00F73CC7" w:rsidRDefault="003C178A" w:rsidP="003C178A">
      <w:pPr>
        <w:spacing w:before="240" w:after="120"/>
        <w:jc w:val="both"/>
        <w:rPr>
          <w:szCs w:val="24"/>
        </w:rPr>
      </w:pPr>
      <w:r w:rsidRPr="00F73CC7">
        <w:rPr>
          <w:b/>
          <w:bCs/>
          <w:szCs w:val="24"/>
        </w:rPr>
        <w:t xml:space="preserve">Step #1 -- Identifying and reporting the problem:  </w:t>
      </w:r>
      <w:r w:rsidRPr="00F73CC7">
        <w:rPr>
          <w:szCs w:val="24"/>
        </w:rPr>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F73CC7">
          <w:rPr>
            <w:rStyle w:val="Hyperlink"/>
            <w:szCs w:val="24"/>
          </w:rPr>
          <w:t>www.tcnj.edu/~steering</w:t>
        </w:r>
      </w:hyperlink>
      <w:r w:rsidRPr="00F73CC7">
        <w:rPr>
          <w:szCs w:val="24"/>
        </w:rP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C178A" w:rsidRPr="00F73CC7" w:rsidRDefault="003C178A" w:rsidP="003C178A">
      <w:pPr>
        <w:spacing w:before="240" w:after="120"/>
        <w:jc w:val="both"/>
        <w:rPr>
          <w:szCs w:val="24"/>
        </w:rPr>
      </w:pPr>
      <w:r w:rsidRPr="00F73CC7">
        <w:rPr>
          <w:b/>
          <w:bCs/>
          <w:szCs w:val="24"/>
        </w:rPr>
        <w:t xml:space="preserve">Step #2 -- Preparing a preliminary recommendation:  </w:t>
      </w:r>
      <w:r w:rsidRPr="00F73CC7">
        <w:rPr>
          <w:szCs w:val="24"/>
        </w:rPr>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w:t>
      </w:r>
      <w:r w:rsidRPr="00F73CC7">
        <w:rPr>
          <w:szCs w:val="24"/>
        </w:rPr>
        <w:lastRenderedPageBreak/>
        <w:t xml:space="preserve">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C178A" w:rsidRDefault="003C178A" w:rsidP="003C178A">
      <w:pPr>
        <w:spacing w:before="240" w:after="120"/>
        <w:jc w:val="both"/>
        <w:rPr>
          <w:szCs w:val="24"/>
        </w:rPr>
      </w:pPr>
      <w:r w:rsidRPr="00F73CC7">
        <w:rPr>
          <w:b/>
          <w:bCs/>
          <w:szCs w:val="24"/>
        </w:rPr>
        <w:t xml:space="preserve">Step #3 -- Making a Final Recommendation:  </w:t>
      </w:r>
      <w:r w:rsidRPr="00F73CC7">
        <w:rPr>
          <w:szCs w:val="24"/>
        </w:rPr>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C178A" w:rsidRPr="00F73CC7" w:rsidRDefault="003C178A" w:rsidP="003C178A">
      <w:pPr>
        <w:spacing w:before="240" w:after="120"/>
        <w:jc w:val="both"/>
        <w:rPr>
          <w:szCs w:val="24"/>
        </w:rPr>
      </w:pPr>
    </w:p>
    <w:p w:rsidR="003C178A" w:rsidRPr="00680A1B" w:rsidRDefault="003C178A" w:rsidP="003C178A">
      <w:pPr>
        <w:spacing w:before="240" w:after="120"/>
        <w:jc w:val="both"/>
        <w:rPr>
          <w:b/>
          <w:bCs/>
          <w:color w:val="FF0000"/>
          <w:szCs w:val="24"/>
        </w:rPr>
      </w:pPr>
      <w:r w:rsidRPr="00F73CC7">
        <w:rPr>
          <w:b/>
          <w:bCs/>
          <w:szCs w:val="24"/>
        </w:rPr>
        <w:t>Testimony</w:t>
      </w:r>
    </w:p>
    <w:p w:rsidR="003C178A" w:rsidRPr="00F73CC7" w:rsidRDefault="003C178A" w:rsidP="003C178A">
      <w:pPr>
        <w:jc w:val="both"/>
        <w:rPr>
          <w:szCs w:val="24"/>
        </w:rPr>
      </w:pPr>
      <w:r w:rsidRPr="00F73CC7">
        <w:rPr>
          <w:szCs w:val="24"/>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C178A" w:rsidRPr="00F73CC7" w:rsidRDefault="003C178A" w:rsidP="003C178A">
      <w:pPr>
        <w:rPr>
          <w:szCs w:val="24"/>
        </w:rPr>
      </w:pPr>
    </w:p>
    <w:p w:rsidR="003C178A" w:rsidRPr="00F73CC7" w:rsidRDefault="003C178A" w:rsidP="003C178A">
      <w:pPr>
        <w:rPr>
          <w:szCs w:val="24"/>
        </w:rPr>
      </w:pPr>
    </w:p>
    <w:p w:rsidR="003C178A" w:rsidRDefault="003C178A"/>
    <w:sectPr w:rsidR="003C178A" w:rsidSect="008775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6F8"/>
    <w:multiLevelType w:val="hybridMultilevel"/>
    <w:tmpl w:val="9D48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3EC4"/>
    <w:rsid w:val="00083EC4"/>
    <w:rsid w:val="001F4E03"/>
    <w:rsid w:val="0022035A"/>
    <w:rsid w:val="0026213F"/>
    <w:rsid w:val="00297C12"/>
    <w:rsid w:val="003C178A"/>
    <w:rsid w:val="0040770C"/>
    <w:rsid w:val="0046252B"/>
    <w:rsid w:val="00463B1B"/>
    <w:rsid w:val="004D15E5"/>
    <w:rsid w:val="004F1391"/>
    <w:rsid w:val="005B15E4"/>
    <w:rsid w:val="00877575"/>
    <w:rsid w:val="00A96869"/>
    <w:rsid w:val="00AF60A5"/>
    <w:rsid w:val="00B639B5"/>
    <w:rsid w:val="00E20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E03"/>
    <w:pPr>
      <w:ind w:left="720"/>
      <w:contextualSpacing/>
    </w:pPr>
    <w:rPr>
      <w:rFonts w:asciiTheme="minorHAnsi" w:hAnsiTheme="minorHAnsi" w:cstheme="minorBidi"/>
      <w:sz w:val="22"/>
      <w:szCs w:val="22"/>
    </w:rPr>
  </w:style>
  <w:style w:type="character" w:styleId="Hyperlink">
    <w:name w:val="Hyperlink"/>
    <w:basedOn w:val="DefaultParagraphFont"/>
    <w:uiPriority w:val="99"/>
    <w:semiHidden/>
    <w:unhideWhenUsed/>
    <w:rsid w:val="003C178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steering" TargetMode="External"/><Relationship Id="rId5" Type="http://schemas.openxmlformats.org/officeDocument/2006/relationships/hyperlink" Target="mailto:paliwal@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3</cp:revision>
  <dcterms:created xsi:type="dcterms:W3CDTF">2011-03-16T14:16:00Z</dcterms:created>
  <dcterms:modified xsi:type="dcterms:W3CDTF">2011-03-21T17:45:00Z</dcterms:modified>
</cp:coreProperties>
</file>