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7C" w:rsidRPr="0056320D" w:rsidRDefault="0086777C" w:rsidP="0056320D">
      <w:pPr>
        <w:rPr>
          <w:b/>
        </w:rPr>
      </w:pPr>
      <w:r w:rsidRPr="0056320D">
        <w:rPr>
          <w:b/>
        </w:rPr>
        <w:t>Graduate Programs Council Meeting</w:t>
      </w:r>
    </w:p>
    <w:p w:rsidR="0086777C" w:rsidRPr="0056320D" w:rsidRDefault="0056320D" w:rsidP="0056320D">
      <w:pPr>
        <w:rPr>
          <w:b/>
        </w:rPr>
      </w:pPr>
      <w:r w:rsidRPr="0056320D">
        <w:rPr>
          <w:b/>
        </w:rPr>
        <w:t xml:space="preserve">Minutes:  </w:t>
      </w:r>
      <w:r w:rsidR="002B1844">
        <w:rPr>
          <w:b/>
        </w:rPr>
        <w:t xml:space="preserve">April </w:t>
      </w:r>
      <w:r w:rsidR="00733F59" w:rsidRPr="0056320D">
        <w:rPr>
          <w:b/>
        </w:rPr>
        <w:t>6, 2011</w:t>
      </w:r>
    </w:p>
    <w:p w:rsidR="0086777C" w:rsidRPr="0056320D" w:rsidRDefault="0086777C">
      <w:pPr>
        <w:rPr>
          <w:b/>
          <w:sz w:val="32"/>
        </w:rPr>
      </w:pPr>
    </w:p>
    <w:p w:rsidR="002B1844" w:rsidRDefault="0056320D" w:rsidP="00D41C24">
      <w:r w:rsidRPr="0056320D">
        <w:rPr>
          <w:b/>
        </w:rPr>
        <w:t>Attendance:</w:t>
      </w:r>
      <w:r w:rsidR="002B1844">
        <w:t xml:space="preserve">  </w:t>
      </w:r>
      <w:r w:rsidRPr="0056320D">
        <w:t xml:space="preserve">Cassandra Jackson, Sinead Mallon, </w:t>
      </w:r>
      <w:proofErr w:type="spellStart"/>
      <w:r w:rsidRPr="0056320D">
        <w:t>Venkat</w:t>
      </w:r>
      <w:proofErr w:type="spellEnd"/>
      <w:r w:rsidRPr="0056320D">
        <w:t xml:space="preserve"> </w:t>
      </w:r>
      <w:proofErr w:type="spellStart"/>
      <w:r w:rsidRPr="0056320D">
        <w:t>Ramamoorth</w:t>
      </w:r>
      <w:proofErr w:type="spellEnd"/>
      <w:r w:rsidRPr="0056320D">
        <w:t xml:space="preserve">, </w:t>
      </w:r>
      <w:r w:rsidR="002B1844">
        <w:t xml:space="preserve"> Bess Myers, </w:t>
      </w:r>
      <w:r w:rsidRPr="0056320D">
        <w:t xml:space="preserve">Susan Hydro, Jean </w:t>
      </w:r>
      <w:proofErr w:type="spellStart"/>
      <w:r w:rsidRPr="0056320D">
        <w:t>Slobodzin</w:t>
      </w:r>
      <w:proofErr w:type="spellEnd"/>
      <w:r w:rsidRPr="0056320D">
        <w:t xml:space="preserve">, </w:t>
      </w:r>
      <w:r w:rsidR="002B1844">
        <w:t xml:space="preserve">Atsuko </w:t>
      </w:r>
      <w:proofErr w:type="spellStart"/>
      <w:r w:rsidR="002B1844">
        <w:t>Seto</w:t>
      </w:r>
      <w:proofErr w:type="spellEnd"/>
      <w:r w:rsidR="002B1844">
        <w:t xml:space="preserve">, </w:t>
      </w:r>
      <w:proofErr w:type="spellStart"/>
      <w:r w:rsidRPr="0056320D">
        <w:t>Nadya</w:t>
      </w:r>
      <w:proofErr w:type="spellEnd"/>
      <w:r w:rsidRPr="0056320D">
        <w:t xml:space="preserve"> </w:t>
      </w:r>
      <w:proofErr w:type="spellStart"/>
      <w:r w:rsidRPr="0056320D">
        <w:t>Pancsofar</w:t>
      </w:r>
      <w:proofErr w:type="spellEnd"/>
      <w:r w:rsidRPr="0056320D">
        <w:t xml:space="preserve">, Susan </w:t>
      </w:r>
      <w:proofErr w:type="spellStart"/>
      <w:r w:rsidRPr="0056320D">
        <w:t>Bakewell</w:t>
      </w:r>
      <w:proofErr w:type="spellEnd"/>
      <w:r w:rsidRPr="0056320D">
        <w:t xml:space="preserve">-Sachs, Esther Ball, </w:t>
      </w:r>
      <w:r w:rsidR="008C065E">
        <w:t xml:space="preserve">Claire </w:t>
      </w:r>
      <w:proofErr w:type="spellStart"/>
      <w:r w:rsidR="008C065E">
        <w:t>Clemes</w:t>
      </w:r>
      <w:proofErr w:type="spellEnd"/>
      <w:r w:rsidR="008C065E">
        <w:t xml:space="preserve">, </w:t>
      </w:r>
      <w:r w:rsidRPr="0056320D">
        <w:t xml:space="preserve">Jody </w:t>
      </w:r>
      <w:proofErr w:type="spellStart"/>
      <w:r w:rsidRPr="0056320D">
        <w:t>Eberly</w:t>
      </w:r>
      <w:proofErr w:type="spellEnd"/>
    </w:p>
    <w:p w:rsidR="002B1844" w:rsidRDefault="002B1844" w:rsidP="00D41C24"/>
    <w:p w:rsidR="002B1844" w:rsidRDefault="002B1844" w:rsidP="002B1844">
      <w:r w:rsidRPr="002B1844">
        <w:rPr>
          <w:b/>
        </w:rPr>
        <w:t>Guests:</w:t>
      </w:r>
      <w:r>
        <w:t xml:space="preserve">  Jim </w:t>
      </w:r>
      <w:proofErr w:type="spellStart"/>
      <w:r>
        <w:t>Norfleet</w:t>
      </w:r>
      <w:proofErr w:type="spellEnd"/>
      <w:r>
        <w:t>, Angela Chong</w:t>
      </w:r>
    </w:p>
    <w:p w:rsidR="002B1844" w:rsidRDefault="002B1844" w:rsidP="002B1844"/>
    <w:p w:rsidR="00044783" w:rsidRDefault="002B1844" w:rsidP="002B1844">
      <w:r>
        <w:t xml:space="preserve">Jim </w:t>
      </w:r>
      <w:proofErr w:type="spellStart"/>
      <w:r>
        <w:t>Norfleet</w:t>
      </w:r>
      <w:proofErr w:type="spellEnd"/>
      <w:r>
        <w:t xml:space="preserve"> and Angela Chong presented two documents for GPC comments:  1) a draft of an Interim Policy for Graduate Student Conduct and 2) a draft Process Flow Chart for the Interim Policy for Graduate Student Conduct.  </w:t>
      </w:r>
    </w:p>
    <w:p w:rsidR="00044783" w:rsidRDefault="00044783" w:rsidP="002B1844"/>
    <w:p w:rsidR="00D858C7" w:rsidRDefault="00B001FC" w:rsidP="002B1844">
      <w:r>
        <w:t xml:space="preserve">Jim </w:t>
      </w:r>
      <w:proofErr w:type="spellStart"/>
      <w:r>
        <w:t>Norfleet</w:t>
      </w:r>
      <w:proofErr w:type="spellEnd"/>
      <w:r>
        <w:t xml:space="preserve"> </w:t>
      </w:r>
      <w:proofErr w:type="spellStart"/>
      <w:r>
        <w:t>shared</w:t>
      </w:r>
      <w:r w:rsidR="002B1844">
        <w:t>the</w:t>
      </w:r>
      <w:proofErr w:type="spellEnd"/>
      <w:r w:rsidR="002B1844">
        <w:t xml:space="preserve"> </w:t>
      </w:r>
      <w:r>
        <w:t>c</w:t>
      </w:r>
      <w:r w:rsidR="002B1844">
        <w:t xml:space="preserve">harge from Steering to CSCC </w:t>
      </w:r>
      <w:r>
        <w:t xml:space="preserve">which directs CSCC to “develop a code of student conduct that describes the behavior expected of all undergraduate students, articulates behavior that is not acceptable, and outlines procedures for addressing cases of alleged student misconduct.” </w:t>
      </w:r>
      <w:r w:rsidR="002B1844">
        <w:t xml:space="preserve">  </w:t>
      </w:r>
      <w:r>
        <w:t xml:space="preserve">Discussion continued over </w:t>
      </w:r>
      <w:r w:rsidR="002B1844">
        <w:t xml:space="preserve">concerns raised regarding the lack of attention to </w:t>
      </w:r>
      <w:r>
        <w:t>policy for the conduct of graduate students</w:t>
      </w:r>
      <w:r w:rsidR="00044783">
        <w:t>.</w:t>
      </w:r>
      <w:r w:rsidR="002B1844">
        <w:t xml:space="preserve">  </w:t>
      </w:r>
    </w:p>
    <w:p w:rsidR="00D858C7" w:rsidRDefault="00D858C7" w:rsidP="002B1844"/>
    <w:p w:rsidR="00D858C7" w:rsidRDefault="002B1844" w:rsidP="002B1844">
      <w:r>
        <w:t xml:space="preserve">Jim </w:t>
      </w:r>
      <w:proofErr w:type="spellStart"/>
      <w:r>
        <w:t>Norfleet</w:t>
      </w:r>
      <w:proofErr w:type="spellEnd"/>
      <w:r>
        <w:t xml:space="preserve"> and Angela Chong created and presented an interim policy for graduate students that could take effect when the Undergraduate Student Conduct Policy took effect presumably following the Board of Trustee’s June meeting.  </w:t>
      </w:r>
      <w:r w:rsidR="00D858C7">
        <w:t xml:space="preserve">This interim policy was developed after meeting with the Provost. </w:t>
      </w:r>
    </w:p>
    <w:p w:rsidR="00D858C7" w:rsidRDefault="00D858C7" w:rsidP="002B1844"/>
    <w:p w:rsidR="00D858C7" w:rsidRDefault="002B1844" w:rsidP="002B1844">
      <w:r>
        <w:t xml:space="preserve">GPC members raised some questions </w:t>
      </w:r>
      <w:r w:rsidR="00B001FC">
        <w:t>(reiterating that there are some graduate students living on campus, why adjudication would be handled through the academic schools and not Student Affairs</w:t>
      </w:r>
      <w:r w:rsidR="00D858C7">
        <w:t xml:space="preserve"> -noting that Student Affairs had been involved historically</w:t>
      </w:r>
      <w:r w:rsidR="00B001FC">
        <w:t>, whether the All College Disciplinary Board –with graduate alternates could be involved, pointing out that graduate students can participate in intramurals, etc. and that incidents could take place on i.e. a playing field</w:t>
      </w:r>
      <w:r w:rsidR="00D858C7">
        <w:t>).</w:t>
      </w:r>
      <w:r w:rsidR="00D858C7" w:rsidDel="00D858C7">
        <w:t xml:space="preserve"> </w:t>
      </w:r>
    </w:p>
    <w:p w:rsidR="00D858C7" w:rsidRPr="002B1844" w:rsidRDefault="00D858C7" w:rsidP="002B1844">
      <w:r>
        <w:t>As the interim policy that was shared at this meeting differed from discussions with the deans, and as this interim policy had not yet been shared with all deans, it was requested that the materials be distributed to those individuals for review.</w:t>
      </w:r>
    </w:p>
    <w:p w:rsidR="0056320D" w:rsidRDefault="0056320D" w:rsidP="00C968F4">
      <w:pPr>
        <w:tabs>
          <w:tab w:val="left" w:pos="1540"/>
        </w:tabs>
      </w:pPr>
    </w:p>
    <w:p w:rsidR="00D858C7" w:rsidRDefault="00D858C7" w:rsidP="00D858C7">
      <w:r>
        <w:t xml:space="preserve">Jim </w:t>
      </w:r>
      <w:proofErr w:type="spellStart"/>
      <w:r>
        <w:t>Norfleet</w:t>
      </w:r>
      <w:proofErr w:type="spellEnd"/>
      <w:r>
        <w:t xml:space="preserve"> indicated that questions regarding jurisdiction over graduate student conduct would have to be addressed at higher levels but, for the interim, said that a revised version would be submitted via listserv for GPC’s comments.</w:t>
      </w:r>
    </w:p>
    <w:p w:rsidR="00D858C7" w:rsidRDefault="00D858C7" w:rsidP="00C968F4">
      <w:pPr>
        <w:tabs>
          <w:tab w:val="left" w:pos="1540"/>
        </w:tabs>
      </w:pPr>
    </w:p>
    <w:p w:rsidR="0056320D" w:rsidRDefault="0056320D" w:rsidP="00C968F4">
      <w:pPr>
        <w:tabs>
          <w:tab w:val="left" w:pos="1540"/>
        </w:tabs>
      </w:pPr>
      <w:r>
        <w:t>Respectfully submitted,</w:t>
      </w:r>
    </w:p>
    <w:p w:rsidR="0056320D" w:rsidRPr="0056320D" w:rsidRDefault="0056320D" w:rsidP="00C968F4">
      <w:pPr>
        <w:tabs>
          <w:tab w:val="left" w:pos="1540"/>
        </w:tabs>
      </w:pPr>
      <w:r>
        <w:t xml:space="preserve">Jody </w:t>
      </w:r>
      <w:proofErr w:type="spellStart"/>
      <w:r>
        <w:t>Eberly</w:t>
      </w:r>
      <w:proofErr w:type="spellEnd"/>
    </w:p>
    <w:sectPr w:rsidR="0056320D" w:rsidRPr="0056320D" w:rsidSect="0056320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B7F69"/>
    <w:multiLevelType w:val="hybridMultilevel"/>
    <w:tmpl w:val="D2DA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FE7E40"/>
    <w:multiLevelType w:val="hybridMultilevel"/>
    <w:tmpl w:val="63C8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777C"/>
    <w:rsid w:val="00044783"/>
    <w:rsid w:val="00111C13"/>
    <w:rsid w:val="001138BC"/>
    <w:rsid w:val="00154867"/>
    <w:rsid w:val="001E29C0"/>
    <w:rsid w:val="002A66EF"/>
    <w:rsid w:val="002B1844"/>
    <w:rsid w:val="003056AC"/>
    <w:rsid w:val="00313662"/>
    <w:rsid w:val="00354F0D"/>
    <w:rsid w:val="00531ADA"/>
    <w:rsid w:val="0056320D"/>
    <w:rsid w:val="0057308F"/>
    <w:rsid w:val="005C57CC"/>
    <w:rsid w:val="006F5D3D"/>
    <w:rsid w:val="00733F59"/>
    <w:rsid w:val="0086777C"/>
    <w:rsid w:val="008B77AB"/>
    <w:rsid w:val="008C065E"/>
    <w:rsid w:val="00975E8B"/>
    <w:rsid w:val="00A508A1"/>
    <w:rsid w:val="00A54198"/>
    <w:rsid w:val="00A869AF"/>
    <w:rsid w:val="00AA1B50"/>
    <w:rsid w:val="00AE00A8"/>
    <w:rsid w:val="00B001FC"/>
    <w:rsid w:val="00B03ED9"/>
    <w:rsid w:val="00B6130F"/>
    <w:rsid w:val="00C968F4"/>
    <w:rsid w:val="00D41C24"/>
    <w:rsid w:val="00D858C7"/>
    <w:rsid w:val="00E75015"/>
    <w:rsid w:val="00E80E7C"/>
    <w:rsid w:val="00E816C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7C"/>
    <w:pPr>
      <w:ind w:left="720"/>
      <w:contextualSpacing/>
    </w:pPr>
  </w:style>
  <w:style w:type="paragraph" w:styleId="BalloonText">
    <w:name w:val="Balloon Text"/>
    <w:basedOn w:val="Normal"/>
    <w:link w:val="BalloonTextChar"/>
    <w:uiPriority w:val="99"/>
    <w:semiHidden/>
    <w:unhideWhenUsed/>
    <w:rsid w:val="00E816C5"/>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6C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cp:lastModifiedBy>Information Technology</cp:lastModifiedBy>
  <cp:revision>2</cp:revision>
  <cp:lastPrinted>2011-04-20T17:08:00Z</cp:lastPrinted>
  <dcterms:created xsi:type="dcterms:W3CDTF">2011-04-29T14:16:00Z</dcterms:created>
  <dcterms:modified xsi:type="dcterms:W3CDTF">2011-04-29T14:16:00Z</dcterms:modified>
</cp:coreProperties>
</file>