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6B" w:rsidRDefault="004875E8">
      <w:r w:rsidRPr="00B3738D">
        <w:rPr>
          <w:b/>
        </w:rPr>
        <w:t>To:</w:t>
      </w:r>
      <w:r>
        <w:t xml:space="preserve">  </w:t>
      </w:r>
      <w:r w:rsidR="00EE786B">
        <w:tab/>
      </w:r>
      <w:r w:rsidR="00106ED3">
        <w:t>Committee on Faculty Affairs</w:t>
      </w:r>
    </w:p>
    <w:p w:rsidR="00B3738D" w:rsidRDefault="00B3738D">
      <w:pPr>
        <w:rPr>
          <w:b/>
        </w:rPr>
      </w:pPr>
    </w:p>
    <w:p w:rsidR="004875E8" w:rsidRDefault="004875E8">
      <w:r w:rsidRPr="00B3738D">
        <w:rPr>
          <w:b/>
        </w:rPr>
        <w:t xml:space="preserve">From: </w:t>
      </w:r>
      <w:r>
        <w:t xml:space="preserve"> Steering Committee</w:t>
      </w:r>
    </w:p>
    <w:p w:rsidR="00B3738D" w:rsidRDefault="00B3738D">
      <w:pPr>
        <w:rPr>
          <w:b/>
        </w:rPr>
      </w:pPr>
    </w:p>
    <w:p w:rsidR="004875E8" w:rsidRDefault="004875E8">
      <w:r w:rsidRPr="00B3738D">
        <w:rPr>
          <w:b/>
        </w:rPr>
        <w:t>Re:</w:t>
      </w:r>
      <w:r>
        <w:t xml:space="preserve">  </w:t>
      </w:r>
      <w:r w:rsidR="00EE786B">
        <w:tab/>
      </w:r>
      <w:r w:rsidR="00106ED3">
        <w:t>Teacher-Scholar</w:t>
      </w:r>
    </w:p>
    <w:p w:rsidR="00B3738D" w:rsidRDefault="00B3738D">
      <w:pPr>
        <w:rPr>
          <w:b/>
        </w:rPr>
      </w:pPr>
    </w:p>
    <w:p w:rsidR="00B5116F" w:rsidRDefault="00B5116F">
      <w:r w:rsidRPr="00B3738D">
        <w:rPr>
          <w:b/>
        </w:rPr>
        <w:t>Date:</w:t>
      </w:r>
      <w:r>
        <w:t xml:space="preserve">  </w:t>
      </w:r>
      <w:r w:rsidR="00EE786B">
        <w:tab/>
      </w:r>
      <w:r w:rsidR="00106ED3">
        <w:t>November</w:t>
      </w:r>
      <w:r>
        <w:t xml:space="preserve"> 20</w:t>
      </w:r>
      <w:r w:rsidR="005818CA">
        <w:t>10</w:t>
      </w:r>
    </w:p>
    <w:p w:rsidR="004875E8" w:rsidRDefault="004875E8"/>
    <w:p w:rsidR="00A85AC5" w:rsidRDefault="00A85AC5"/>
    <w:p w:rsidR="00A85AC5" w:rsidRDefault="00A85AC5" w:rsidP="00A85AC5">
      <w:pPr>
        <w:rPr>
          <w:b/>
          <w:u w:val="single"/>
        </w:rPr>
      </w:pPr>
      <w:r>
        <w:rPr>
          <w:b/>
          <w:u w:val="single"/>
        </w:rPr>
        <w:t>Background:</w:t>
      </w:r>
    </w:p>
    <w:p w:rsidR="0089612A" w:rsidRDefault="0089612A" w:rsidP="00A85AC5"/>
    <w:p w:rsidR="00106ED3" w:rsidRDefault="00106ED3" w:rsidP="00A85AC5">
      <w:r>
        <w:t xml:space="preserve">In a recent email (attached), the faculty senate </w:t>
      </w:r>
      <w:r w:rsidR="005961ED">
        <w:t xml:space="preserve">executive board </w:t>
      </w:r>
      <w:r>
        <w:t>noted that while “teacher-scholar” is used ubiquitously on our campus, no definition of this term has gone through governance</w:t>
      </w:r>
      <w:r w:rsidR="0064093D">
        <w:t xml:space="preserve"> despite</w:t>
      </w:r>
      <w:r>
        <w:t xml:space="preserve"> </w:t>
      </w:r>
      <w:r w:rsidR="0064093D">
        <w:t>a</w:t>
      </w:r>
      <w:r>
        <w:t xml:space="preserve"> 2006 report from the Task Force on the Teacher Scholar Model at TCNJ</w:t>
      </w:r>
      <w:r w:rsidR="0064093D">
        <w:t xml:space="preserve"> (also attached). This term is used in the college’s mission and the promotion and reappointment document. In addition, it served as the cornerstone of the transformation of faculty work on this campus. </w:t>
      </w:r>
    </w:p>
    <w:p w:rsidR="00106ED3" w:rsidRDefault="00106ED3" w:rsidP="00A85AC5">
      <w:r>
        <w:t xml:space="preserve"> </w:t>
      </w:r>
    </w:p>
    <w:p w:rsidR="00A85AC5" w:rsidRDefault="002A272D" w:rsidP="00A85AC5">
      <w:pPr>
        <w:rPr>
          <w:b/>
          <w:u w:val="single"/>
        </w:rPr>
      </w:pPr>
      <w:r>
        <w:rPr>
          <w:b/>
          <w:u w:val="single"/>
        </w:rPr>
        <w:t>Charge:</w:t>
      </w:r>
    </w:p>
    <w:p w:rsidR="002A272D" w:rsidRDefault="002A272D" w:rsidP="00A85AC5"/>
    <w:p w:rsidR="002A272D" w:rsidRDefault="005961ED" w:rsidP="00A85AC5">
      <w:r>
        <w:t xml:space="preserve">The Steering Committee charges the Committee on Faculty Affairs to propose a definition for the term “teacher-scholar” that will serve to describe the model of faculty work at TCNJ. In </w:t>
      </w:r>
      <w:r w:rsidR="007016D8">
        <w:t xml:space="preserve">its preliminary </w:t>
      </w:r>
      <w:r>
        <w:t xml:space="preserve">gathering of testimony, CFA is asked to </w:t>
      </w:r>
      <w:r w:rsidR="007016D8">
        <w:t xml:space="preserve">review the Teacher Scholar Task Force report and </w:t>
      </w:r>
      <w:r>
        <w:t xml:space="preserve">reach out to CPP to determine the way that a definition of “teacher-scholar” will be reflected in the mission. </w:t>
      </w:r>
    </w:p>
    <w:p w:rsidR="002A272D" w:rsidRDefault="002A272D" w:rsidP="002A272D">
      <w:pPr>
        <w:spacing w:before="100" w:beforeAutospacing="1" w:after="100" w:afterAutospacing="1"/>
        <w:rPr>
          <w:b/>
        </w:rPr>
      </w:pPr>
      <w:r w:rsidRPr="00434259">
        <w:rPr>
          <w:b/>
          <w:u w:val="single"/>
        </w:rPr>
        <w:t>Timeline</w:t>
      </w:r>
      <w:r w:rsidRPr="00434259">
        <w:rPr>
          <w:b/>
        </w:rPr>
        <w:t>:</w:t>
      </w:r>
      <w:r>
        <w:rPr>
          <w:b/>
        </w:rPr>
        <w:t xml:space="preserve">  </w:t>
      </w:r>
    </w:p>
    <w:p w:rsidR="002A272D" w:rsidRDefault="005961ED" w:rsidP="00A85AC5">
      <w:r>
        <w:t xml:space="preserve">The </w:t>
      </w:r>
      <w:r w:rsidRPr="00434259">
        <w:t>Steering</w:t>
      </w:r>
      <w:r>
        <w:t xml:space="preserve"> Committee requests that CFA complete this charge March 31, 2011</w:t>
      </w:r>
    </w:p>
    <w:p w:rsidR="009F2B6D" w:rsidRPr="00596C43" w:rsidRDefault="009F2B6D" w:rsidP="009F2B6D">
      <w:pPr>
        <w:spacing w:before="240" w:after="120"/>
        <w:jc w:val="center"/>
        <w:rPr>
          <w:b/>
          <w:bCs/>
        </w:rPr>
      </w:pPr>
      <w:r w:rsidRPr="00596C43">
        <w:rPr>
          <w:b/>
          <w:bCs/>
        </w:rPr>
        <w:t>TCNJ Governance Processes</w:t>
      </w:r>
    </w:p>
    <w:p w:rsidR="009F2B6D" w:rsidRPr="00596C43" w:rsidRDefault="009F2B6D" w:rsidP="009F2B6D">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9F2B6D" w:rsidRPr="00596C43" w:rsidRDefault="009F2B6D" w:rsidP="009F2B6D">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w:t>
      </w:r>
      <w:r w:rsidRPr="00596C43">
        <w:lastRenderedPageBreak/>
        <w:t xml:space="preserve">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9F2B6D" w:rsidRPr="00596C43" w:rsidRDefault="009F2B6D" w:rsidP="009F2B6D">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9F2B6D" w:rsidRPr="00596C43" w:rsidRDefault="009F2B6D" w:rsidP="009F2B6D">
      <w:pPr>
        <w:spacing w:before="240" w:after="120"/>
        <w:jc w:val="both"/>
        <w:rPr>
          <w:b/>
          <w:bCs/>
        </w:rPr>
      </w:pPr>
      <w:r w:rsidRPr="00596C43">
        <w:rPr>
          <w:b/>
          <w:bCs/>
        </w:rPr>
        <w:t>Testimony</w:t>
      </w:r>
    </w:p>
    <w:p w:rsidR="009F2B6D" w:rsidRPr="00596C43" w:rsidRDefault="009F2B6D" w:rsidP="009F2B6D">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9F2B6D" w:rsidRDefault="009F2B6D" w:rsidP="009F2B6D"/>
    <w:p w:rsidR="00A85AC5" w:rsidRDefault="00A85AC5"/>
    <w:sectPr w:rsidR="00A85AC5" w:rsidSect="00891C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1F" w:rsidRDefault="0056141F" w:rsidP="00DC7447">
      <w:r>
        <w:separator/>
      </w:r>
    </w:p>
  </w:endnote>
  <w:endnote w:type="continuationSeparator" w:id="0">
    <w:p w:rsidR="0056141F" w:rsidRDefault="0056141F" w:rsidP="00DC7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1F" w:rsidRDefault="0056141F" w:rsidP="00DC7447">
      <w:r>
        <w:separator/>
      </w:r>
    </w:p>
  </w:footnote>
  <w:footnote w:type="continuationSeparator" w:id="0">
    <w:p w:rsidR="0056141F" w:rsidRDefault="0056141F" w:rsidP="00DC7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2BB"/>
    <w:multiLevelType w:val="hybridMultilevel"/>
    <w:tmpl w:val="6C6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D5CE1"/>
    <w:multiLevelType w:val="hybridMultilevel"/>
    <w:tmpl w:val="CF9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4875E8"/>
    <w:rsid w:val="00007143"/>
    <w:rsid w:val="00066AC1"/>
    <w:rsid w:val="000C49EC"/>
    <w:rsid w:val="001028B9"/>
    <w:rsid w:val="00106ED3"/>
    <w:rsid w:val="00130678"/>
    <w:rsid w:val="00133C08"/>
    <w:rsid w:val="0014309B"/>
    <w:rsid w:val="00221433"/>
    <w:rsid w:val="002A272D"/>
    <w:rsid w:val="002B129A"/>
    <w:rsid w:val="00322D1D"/>
    <w:rsid w:val="003879CD"/>
    <w:rsid w:val="003B0D2D"/>
    <w:rsid w:val="003B2CDB"/>
    <w:rsid w:val="003F1D2D"/>
    <w:rsid w:val="004029F1"/>
    <w:rsid w:val="00433F16"/>
    <w:rsid w:val="00444BE0"/>
    <w:rsid w:val="004875E8"/>
    <w:rsid w:val="00494E03"/>
    <w:rsid w:val="004F1AAA"/>
    <w:rsid w:val="00516001"/>
    <w:rsid w:val="00524F0B"/>
    <w:rsid w:val="0056141F"/>
    <w:rsid w:val="005818CA"/>
    <w:rsid w:val="005961ED"/>
    <w:rsid w:val="005B2ECA"/>
    <w:rsid w:val="005F4DA1"/>
    <w:rsid w:val="00624F33"/>
    <w:rsid w:val="0064093D"/>
    <w:rsid w:val="00675A71"/>
    <w:rsid w:val="007016D8"/>
    <w:rsid w:val="007174DC"/>
    <w:rsid w:val="007F61C3"/>
    <w:rsid w:val="008570F7"/>
    <w:rsid w:val="00891C8A"/>
    <w:rsid w:val="0089612A"/>
    <w:rsid w:val="00912933"/>
    <w:rsid w:val="00932AFA"/>
    <w:rsid w:val="009C0185"/>
    <w:rsid w:val="009F2B6D"/>
    <w:rsid w:val="00A85AC5"/>
    <w:rsid w:val="00B3738D"/>
    <w:rsid w:val="00B5116F"/>
    <w:rsid w:val="00B82682"/>
    <w:rsid w:val="00B862D6"/>
    <w:rsid w:val="00BE2BF9"/>
    <w:rsid w:val="00C44311"/>
    <w:rsid w:val="00C722D1"/>
    <w:rsid w:val="00C87A98"/>
    <w:rsid w:val="00CE7C7B"/>
    <w:rsid w:val="00D230EE"/>
    <w:rsid w:val="00D8775C"/>
    <w:rsid w:val="00DA42A0"/>
    <w:rsid w:val="00DB70C9"/>
    <w:rsid w:val="00DC7447"/>
    <w:rsid w:val="00E34CA4"/>
    <w:rsid w:val="00E81CCA"/>
    <w:rsid w:val="00EC5BBC"/>
    <w:rsid w:val="00EE786B"/>
    <w:rsid w:val="00F013BA"/>
    <w:rsid w:val="00F918C7"/>
    <w:rsid w:val="00FB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8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semiHidden/>
    <w:unhideWhenUsed/>
    <w:rsid w:val="00DC7447"/>
    <w:pPr>
      <w:tabs>
        <w:tab w:val="center" w:pos="4680"/>
        <w:tab w:val="right" w:pos="9360"/>
      </w:tabs>
    </w:pPr>
  </w:style>
  <w:style w:type="character" w:customStyle="1" w:styleId="FooterChar">
    <w:name w:val="Footer Char"/>
    <w:basedOn w:val="DefaultParagraphFont"/>
    <w:link w:val="Footer"/>
    <w:uiPriority w:val="99"/>
    <w:semiHidden/>
    <w:rsid w:val="00DC7447"/>
  </w:style>
  <w:style w:type="character" w:styleId="Hyperlink">
    <w:name w:val="Hyperlink"/>
    <w:basedOn w:val="DefaultParagraphFont"/>
    <w:rsid w:val="009F2B6D"/>
    <w:rPr>
      <w:color w:val="0000FF"/>
      <w:u w:val="single"/>
    </w:rPr>
  </w:style>
  <w:style w:type="paragraph" w:styleId="BalloonText">
    <w:name w:val="Balloon Text"/>
    <w:basedOn w:val="Normal"/>
    <w:link w:val="BalloonTextChar"/>
    <w:uiPriority w:val="99"/>
    <w:semiHidden/>
    <w:unhideWhenUsed/>
    <w:rsid w:val="00C87A98"/>
    <w:rPr>
      <w:rFonts w:ascii="Tahoma" w:hAnsi="Tahoma" w:cs="Tahoma"/>
      <w:sz w:val="16"/>
      <w:szCs w:val="16"/>
    </w:rPr>
  </w:style>
  <w:style w:type="character" w:customStyle="1" w:styleId="BalloonTextChar">
    <w:name w:val="Balloon Text Char"/>
    <w:basedOn w:val="DefaultParagraphFont"/>
    <w:link w:val="BalloonText"/>
    <w:uiPriority w:val="99"/>
    <w:semiHidden/>
    <w:rsid w:val="00C87A98"/>
    <w:rPr>
      <w:rFonts w:ascii="Tahoma" w:hAnsi="Tahoma" w:cs="Tahoma"/>
      <w:sz w:val="16"/>
      <w:szCs w:val="16"/>
    </w:rPr>
  </w:style>
  <w:style w:type="character" w:styleId="CommentReference">
    <w:name w:val="annotation reference"/>
    <w:basedOn w:val="DefaultParagraphFont"/>
    <w:uiPriority w:val="99"/>
    <w:semiHidden/>
    <w:unhideWhenUsed/>
    <w:rsid w:val="00322D1D"/>
    <w:rPr>
      <w:sz w:val="16"/>
      <w:szCs w:val="16"/>
    </w:rPr>
  </w:style>
  <w:style w:type="paragraph" w:styleId="CommentText">
    <w:name w:val="annotation text"/>
    <w:basedOn w:val="Normal"/>
    <w:link w:val="CommentTextChar"/>
    <w:uiPriority w:val="99"/>
    <w:semiHidden/>
    <w:unhideWhenUsed/>
    <w:rsid w:val="00322D1D"/>
    <w:rPr>
      <w:sz w:val="20"/>
      <w:szCs w:val="20"/>
    </w:rPr>
  </w:style>
  <w:style w:type="character" w:customStyle="1" w:styleId="CommentTextChar">
    <w:name w:val="Comment Text Char"/>
    <w:basedOn w:val="DefaultParagraphFont"/>
    <w:link w:val="CommentText"/>
    <w:uiPriority w:val="99"/>
    <w:semiHidden/>
    <w:rsid w:val="00322D1D"/>
  </w:style>
  <w:style w:type="paragraph" w:styleId="CommentSubject">
    <w:name w:val="annotation subject"/>
    <w:basedOn w:val="CommentText"/>
    <w:next w:val="CommentText"/>
    <w:link w:val="CommentSubjectChar"/>
    <w:uiPriority w:val="99"/>
    <w:semiHidden/>
    <w:unhideWhenUsed/>
    <w:rsid w:val="00322D1D"/>
    <w:rPr>
      <w:b/>
      <w:bCs/>
    </w:rPr>
  </w:style>
  <w:style w:type="character" w:customStyle="1" w:styleId="CommentSubjectChar">
    <w:name w:val="Comment Subject Char"/>
    <w:basedOn w:val="CommentTextChar"/>
    <w:link w:val="CommentSubject"/>
    <w:uiPriority w:val="99"/>
    <w:semiHidden/>
    <w:rsid w:val="00322D1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cnj.edu/~stee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4606</CharactersWithSpaces>
  <SharedDoc>false</SharedDoc>
  <HLinks>
    <vt:vector size="6" baseType="variant">
      <vt:variant>
        <vt:i4>6160463</vt:i4>
      </vt:variant>
      <vt:variant>
        <vt:i4>0</vt:i4>
      </vt:variant>
      <vt:variant>
        <vt:i4>0</vt:i4>
      </vt:variant>
      <vt:variant>
        <vt:i4>5</vt:i4>
      </vt:variant>
      <vt:variant>
        <vt:lpwstr>http://www.tcnj.edu/~steering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Freudenthal</dc:creator>
  <cp:keywords/>
  <dc:description/>
  <cp:lastModifiedBy>TCNJ</cp:lastModifiedBy>
  <cp:revision>2</cp:revision>
  <cp:lastPrinted>2010-11-02T19:11:00Z</cp:lastPrinted>
  <dcterms:created xsi:type="dcterms:W3CDTF">2010-12-13T19:00:00Z</dcterms:created>
  <dcterms:modified xsi:type="dcterms:W3CDTF">2010-12-13T19:00:00Z</dcterms:modified>
</cp:coreProperties>
</file>