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CA" w:rsidRPr="00C3230D" w:rsidRDefault="00BF47CA" w:rsidP="00BF47CA">
      <w:pPr>
        <w:jc w:val="center"/>
        <w:rPr>
          <w:rFonts w:ascii="Times New Roman" w:hAnsi="Times New Roman"/>
          <w:b/>
          <w:sz w:val="22"/>
        </w:rPr>
      </w:pPr>
      <w:bookmarkStart w:id="0" w:name="_GoBack"/>
      <w:bookmarkEnd w:id="0"/>
      <w:r w:rsidRPr="00C3230D">
        <w:rPr>
          <w:rFonts w:ascii="Times New Roman" w:hAnsi="Times New Roman"/>
          <w:b/>
          <w:sz w:val="22"/>
        </w:rPr>
        <w:t>Committee on Faculty Affairs Minutes</w:t>
      </w:r>
    </w:p>
    <w:p w:rsidR="00BF47CA" w:rsidRPr="00C3230D" w:rsidRDefault="00BF47CA" w:rsidP="00BF47CA">
      <w:pPr>
        <w:jc w:val="center"/>
        <w:rPr>
          <w:rFonts w:ascii="Times New Roman" w:hAnsi="Times New Roman"/>
          <w:b/>
          <w:sz w:val="22"/>
        </w:rPr>
      </w:pPr>
      <w:r w:rsidRPr="00C3230D">
        <w:rPr>
          <w:rFonts w:ascii="Times New Roman" w:hAnsi="Times New Roman"/>
          <w:b/>
          <w:sz w:val="22"/>
        </w:rPr>
        <w:t>September 14, 2011</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 xml:space="preserve">Present:  C. </w:t>
      </w:r>
      <w:proofErr w:type="spellStart"/>
      <w:r w:rsidRPr="00C3230D">
        <w:rPr>
          <w:rFonts w:ascii="Times New Roman" w:hAnsi="Times New Roman"/>
          <w:sz w:val="22"/>
        </w:rPr>
        <w:t>Alves</w:t>
      </w:r>
      <w:proofErr w:type="spellEnd"/>
      <w:r w:rsidRPr="00C3230D">
        <w:rPr>
          <w:rFonts w:ascii="Times New Roman" w:hAnsi="Times New Roman"/>
          <w:sz w:val="22"/>
        </w:rPr>
        <w:t xml:space="preserve">, M. Bender, M. Benoit, M. Gorman, D. Hunt, J. Kang, B. McMahan, J. Osborn, B. Rifkin, B. </w:t>
      </w:r>
      <w:proofErr w:type="spellStart"/>
      <w:r w:rsidRPr="00C3230D">
        <w:rPr>
          <w:rFonts w:ascii="Times New Roman" w:hAnsi="Times New Roman"/>
          <w:sz w:val="22"/>
        </w:rPr>
        <w:t>Strassman</w:t>
      </w:r>
      <w:proofErr w:type="spellEnd"/>
      <w:r w:rsidRPr="00C3230D">
        <w:rPr>
          <w:rFonts w:ascii="Times New Roman" w:hAnsi="Times New Roman"/>
          <w:sz w:val="22"/>
        </w:rPr>
        <w:t xml:space="preserve">, R. </w:t>
      </w:r>
      <w:proofErr w:type="spellStart"/>
      <w:r w:rsidRPr="00C3230D">
        <w:rPr>
          <w:rFonts w:ascii="Times New Roman" w:hAnsi="Times New Roman"/>
          <w:sz w:val="22"/>
        </w:rPr>
        <w:t>Veenstra</w:t>
      </w:r>
      <w:proofErr w:type="spellEnd"/>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Minutes for May 11, 2011 were approved</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u w:val="single"/>
        </w:rPr>
      </w:pPr>
      <w:r w:rsidRPr="00C3230D">
        <w:rPr>
          <w:rFonts w:ascii="Times New Roman" w:hAnsi="Times New Roman"/>
          <w:sz w:val="22"/>
          <w:u w:val="single"/>
        </w:rPr>
        <w:t>New Business</w:t>
      </w:r>
    </w:p>
    <w:p w:rsidR="00BF47CA" w:rsidRPr="00C3230D" w:rsidRDefault="00BF47CA">
      <w:pPr>
        <w:rPr>
          <w:rFonts w:ascii="Times New Roman" w:hAnsi="Times New Roman"/>
          <w:sz w:val="22"/>
        </w:rPr>
      </w:pPr>
    </w:p>
    <w:p w:rsidR="00BF47CA" w:rsidRPr="00C3230D" w:rsidRDefault="00BF47CA" w:rsidP="00BF47CA">
      <w:pPr>
        <w:pStyle w:val="ListParagraph"/>
        <w:numPr>
          <w:ilvl w:val="0"/>
          <w:numId w:val="1"/>
        </w:numPr>
        <w:rPr>
          <w:rFonts w:ascii="Times New Roman" w:hAnsi="Times New Roman"/>
          <w:sz w:val="22"/>
        </w:rPr>
      </w:pPr>
      <w:r w:rsidRPr="00C3230D">
        <w:rPr>
          <w:rFonts w:ascii="Times New Roman" w:hAnsi="Times New Roman"/>
          <w:sz w:val="22"/>
        </w:rPr>
        <w:t>Election of Chair and Vice-Chair</w:t>
      </w:r>
    </w:p>
    <w:p w:rsidR="00BF47CA" w:rsidRPr="00C3230D" w:rsidRDefault="00BF47CA" w:rsidP="00BF47CA">
      <w:pPr>
        <w:pStyle w:val="ListParagraph"/>
        <w:ind w:left="1080"/>
        <w:rPr>
          <w:rFonts w:ascii="Times New Roman" w:hAnsi="Times New Roman"/>
          <w:sz w:val="22"/>
        </w:rPr>
      </w:pPr>
    </w:p>
    <w:p w:rsidR="00BF47CA" w:rsidRPr="00C3230D" w:rsidRDefault="00BF47CA" w:rsidP="00BF47CA">
      <w:pPr>
        <w:pStyle w:val="ListParagraph"/>
        <w:ind w:left="1440"/>
        <w:rPr>
          <w:rFonts w:ascii="Times New Roman" w:hAnsi="Times New Roman"/>
          <w:sz w:val="22"/>
        </w:rPr>
      </w:pPr>
      <w:r w:rsidRPr="00C3230D">
        <w:rPr>
          <w:rFonts w:ascii="Times New Roman" w:hAnsi="Times New Roman"/>
          <w:sz w:val="22"/>
        </w:rPr>
        <w:t xml:space="preserve">The Committee unanimously elected Barbara </w:t>
      </w:r>
      <w:proofErr w:type="spellStart"/>
      <w:r w:rsidRPr="00C3230D">
        <w:rPr>
          <w:rFonts w:ascii="Times New Roman" w:hAnsi="Times New Roman"/>
          <w:sz w:val="22"/>
        </w:rPr>
        <w:t>Strassman</w:t>
      </w:r>
      <w:proofErr w:type="spellEnd"/>
      <w:r w:rsidRPr="00C3230D">
        <w:rPr>
          <w:rFonts w:ascii="Times New Roman" w:hAnsi="Times New Roman"/>
          <w:sz w:val="22"/>
        </w:rPr>
        <w:t xml:space="preserve"> to serve as chair of CFA for the academic year 2011-2012.  It also unanimously elected Matt Bender to serve as Vice-Chair.</w:t>
      </w:r>
    </w:p>
    <w:p w:rsidR="00BF47CA" w:rsidRPr="00C3230D" w:rsidRDefault="00BF47CA" w:rsidP="00BF47CA">
      <w:pPr>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Old Business</w:t>
      </w:r>
    </w:p>
    <w:p w:rsidR="00BF47CA" w:rsidRPr="00C3230D" w:rsidRDefault="00BF47CA" w:rsidP="00BF47CA">
      <w:pPr>
        <w:rPr>
          <w:rFonts w:ascii="Times New Roman" w:hAnsi="Times New Roman"/>
          <w:sz w:val="22"/>
        </w:rPr>
      </w:pPr>
    </w:p>
    <w:p w:rsidR="00BF47CA" w:rsidRPr="00C3230D" w:rsidRDefault="00BF47CA" w:rsidP="00BF47CA">
      <w:pPr>
        <w:pStyle w:val="ListParagraph"/>
        <w:numPr>
          <w:ilvl w:val="0"/>
          <w:numId w:val="2"/>
        </w:numPr>
        <w:rPr>
          <w:rFonts w:ascii="Times New Roman" w:hAnsi="Times New Roman"/>
          <w:sz w:val="22"/>
        </w:rPr>
      </w:pPr>
      <w:r w:rsidRPr="00C3230D">
        <w:rPr>
          <w:rFonts w:ascii="Times New Roman" w:hAnsi="Times New Roman"/>
          <w:sz w:val="22"/>
        </w:rPr>
        <w:t>Returned business from Steering</w:t>
      </w:r>
    </w:p>
    <w:p w:rsidR="00BF47CA" w:rsidRPr="00C3230D" w:rsidRDefault="00BF47CA" w:rsidP="00BF47CA">
      <w:pPr>
        <w:pStyle w:val="ListParagraph"/>
        <w:ind w:left="1080"/>
        <w:rPr>
          <w:rFonts w:ascii="Times New Roman" w:hAnsi="Times New Roman"/>
          <w:sz w:val="22"/>
        </w:rPr>
      </w:pPr>
    </w:p>
    <w:p w:rsidR="00BF47CA" w:rsidRPr="00C3230D" w:rsidRDefault="00BF47CA" w:rsidP="00BF47CA">
      <w:pPr>
        <w:pStyle w:val="ListParagraph"/>
        <w:ind w:left="1440"/>
        <w:rPr>
          <w:rFonts w:ascii="Times New Roman" w:hAnsi="Times New Roman"/>
          <w:sz w:val="22"/>
        </w:rPr>
      </w:pPr>
      <w:r w:rsidRPr="00C3230D">
        <w:rPr>
          <w:rFonts w:ascii="Times New Roman" w:hAnsi="Times New Roman"/>
          <w:sz w:val="22"/>
        </w:rPr>
        <w:t xml:space="preserve">In June, Steering returned two recommendations to CFA, one on a Definition of Teacher-Scholar, the other on a revision to the SOSA document.  It has asked for CFA to provide more feedback from the campus community on these before resubmission.  CFA agreed to move forward with getting feedback on the Teacher-Scholar recommendation with both a Public Forum (held on September 21 at 11:30) and a </w:t>
      </w:r>
      <w:proofErr w:type="spellStart"/>
      <w:r w:rsidRPr="00C3230D">
        <w:rPr>
          <w:rFonts w:ascii="Times New Roman" w:hAnsi="Times New Roman"/>
          <w:sz w:val="22"/>
        </w:rPr>
        <w:t>Qualtrics</w:t>
      </w:r>
      <w:proofErr w:type="spellEnd"/>
      <w:r w:rsidRPr="00C3230D">
        <w:rPr>
          <w:rFonts w:ascii="Times New Roman" w:hAnsi="Times New Roman"/>
          <w:sz w:val="22"/>
        </w:rPr>
        <w:t xml:space="preserve"> survey.  CFA also agreed to discuss how to move forward with the SOSA document at its next meeting.</w:t>
      </w:r>
    </w:p>
    <w:p w:rsidR="00BF47CA" w:rsidRPr="00C3230D" w:rsidRDefault="00BF47CA" w:rsidP="00BF47CA">
      <w:pPr>
        <w:rPr>
          <w:rFonts w:ascii="Times New Roman" w:hAnsi="Times New Roman"/>
          <w:sz w:val="22"/>
        </w:rPr>
      </w:pPr>
    </w:p>
    <w:p w:rsidR="00BF47CA" w:rsidRPr="00C3230D" w:rsidRDefault="00BF47CA" w:rsidP="00BF47CA">
      <w:pPr>
        <w:pStyle w:val="ListParagraph"/>
        <w:numPr>
          <w:ilvl w:val="0"/>
          <w:numId w:val="2"/>
        </w:numPr>
        <w:rPr>
          <w:rFonts w:ascii="Times New Roman" w:hAnsi="Times New Roman"/>
          <w:sz w:val="22"/>
        </w:rPr>
      </w:pPr>
      <w:r w:rsidRPr="00C3230D">
        <w:rPr>
          <w:rFonts w:ascii="Times New Roman" w:hAnsi="Times New Roman"/>
          <w:sz w:val="22"/>
        </w:rPr>
        <w:t>Preliminary recommendation on a Policy for the Recording of Lectures</w:t>
      </w:r>
    </w:p>
    <w:p w:rsidR="00BF47CA" w:rsidRPr="00C3230D" w:rsidRDefault="00BF47CA" w:rsidP="00BF47CA">
      <w:pPr>
        <w:pStyle w:val="ListParagraph"/>
        <w:ind w:left="1080"/>
        <w:rPr>
          <w:rFonts w:ascii="Times New Roman" w:hAnsi="Times New Roman"/>
          <w:sz w:val="22"/>
        </w:rPr>
      </w:pPr>
    </w:p>
    <w:p w:rsidR="00BF47CA" w:rsidRPr="00C3230D" w:rsidRDefault="00BF47CA" w:rsidP="00BF47CA">
      <w:pPr>
        <w:pStyle w:val="ListParagraph"/>
        <w:ind w:left="1440"/>
        <w:rPr>
          <w:rFonts w:ascii="Times New Roman" w:hAnsi="Times New Roman"/>
          <w:sz w:val="22"/>
        </w:rPr>
      </w:pPr>
      <w:r w:rsidRPr="00C3230D">
        <w:rPr>
          <w:rFonts w:ascii="Times New Roman" w:hAnsi="Times New Roman"/>
          <w:sz w:val="22"/>
        </w:rPr>
        <w:t>In the spring, CFA forwarded a draft preliminary recommendation of the Recording of Lectures policy to the Office of General Counsel for feedback.  The Committee has not heard from the Office as to the status of the document.</w:t>
      </w:r>
    </w:p>
    <w:p w:rsidR="00BF47CA" w:rsidRPr="00C3230D" w:rsidRDefault="00BF47CA" w:rsidP="00BF47CA">
      <w:pPr>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New Business</w:t>
      </w:r>
    </w:p>
    <w:p w:rsidR="00BF47CA" w:rsidRPr="00C3230D" w:rsidRDefault="00BF47CA" w:rsidP="00BF47CA">
      <w:pPr>
        <w:rPr>
          <w:rFonts w:ascii="Times New Roman" w:hAnsi="Times New Roman"/>
          <w:sz w:val="22"/>
        </w:rPr>
      </w:pPr>
    </w:p>
    <w:p w:rsidR="00BF47CA" w:rsidRPr="00C3230D" w:rsidRDefault="00BF47CA" w:rsidP="00BF47CA">
      <w:pPr>
        <w:pStyle w:val="ListParagraph"/>
        <w:numPr>
          <w:ilvl w:val="0"/>
          <w:numId w:val="3"/>
        </w:numPr>
        <w:rPr>
          <w:rFonts w:ascii="Times New Roman" w:hAnsi="Times New Roman"/>
          <w:sz w:val="22"/>
        </w:rPr>
      </w:pPr>
      <w:r w:rsidRPr="00C3230D">
        <w:rPr>
          <w:rFonts w:ascii="Times New Roman" w:hAnsi="Times New Roman"/>
          <w:sz w:val="22"/>
        </w:rPr>
        <w:t>Modification of Duties Recommendation</w:t>
      </w:r>
    </w:p>
    <w:p w:rsidR="00BF47CA" w:rsidRPr="00C3230D" w:rsidRDefault="00BF47CA" w:rsidP="00BF47CA">
      <w:pPr>
        <w:pStyle w:val="ListParagraph"/>
        <w:numPr>
          <w:ilvl w:val="0"/>
          <w:numId w:val="3"/>
        </w:numPr>
        <w:rPr>
          <w:rFonts w:ascii="Times New Roman" w:hAnsi="Times New Roman"/>
          <w:sz w:val="22"/>
        </w:rPr>
      </w:pPr>
      <w:r w:rsidRPr="00C3230D">
        <w:rPr>
          <w:rFonts w:ascii="Times New Roman" w:hAnsi="Times New Roman"/>
          <w:sz w:val="22"/>
        </w:rPr>
        <w:t>Faculty Conduct Policy Recommendation</w:t>
      </w:r>
    </w:p>
    <w:p w:rsidR="00BF47CA" w:rsidRPr="00C3230D" w:rsidRDefault="00BF47CA" w:rsidP="00BF47CA">
      <w:pPr>
        <w:pStyle w:val="ListParagraph"/>
        <w:numPr>
          <w:ilvl w:val="0"/>
          <w:numId w:val="3"/>
        </w:numPr>
        <w:rPr>
          <w:rFonts w:ascii="Times New Roman" w:hAnsi="Times New Roman"/>
          <w:sz w:val="22"/>
        </w:rPr>
      </w:pPr>
      <w:r w:rsidRPr="00C3230D">
        <w:rPr>
          <w:rFonts w:ascii="Times New Roman" w:hAnsi="Times New Roman"/>
          <w:sz w:val="22"/>
        </w:rPr>
        <w:t>Review of Campus-Wide Disciplinary Standards</w:t>
      </w:r>
    </w:p>
    <w:p w:rsidR="00BF47CA" w:rsidRPr="00C3230D" w:rsidRDefault="00BF47CA" w:rsidP="00BF47CA">
      <w:pPr>
        <w:ind w:left="720"/>
        <w:rPr>
          <w:rFonts w:ascii="Times New Roman" w:hAnsi="Times New Roman"/>
          <w:sz w:val="22"/>
        </w:rPr>
      </w:pPr>
    </w:p>
    <w:p w:rsidR="00BF47CA" w:rsidRPr="00C3230D" w:rsidRDefault="00BF47CA" w:rsidP="00BF47CA">
      <w:pPr>
        <w:ind w:left="1440"/>
        <w:rPr>
          <w:rFonts w:ascii="Times New Roman" w:hAnsi="Times New Roman"/>
          <w:sz w:val="22"/>
        </w:rPr>
      </w:pPr>
      <w:r w:rsidRPr="00C3230D">
        <w:rPr>
          <w:rFonts w:ascii="Times New Roman" w:hAnsi="Times New Roman"/>
          <w:sz w:val="22"/>
        </w:rPr>
        <w:t xml:space="preserve">CFA discussed briefly these three items.  The charge on the Modification of Duties was presented to CFA last academic year, but pulled and then resent.  The charge on Faculty Conduct was received in the spring semester, but work has not yet commenced.  The review of campus-wide disciplinary standards occurs on a routine basis.  CFA discussed each item briefly, </w:t>
      </w:r>
      <w:proofErr w:type="gramStart"/>
      <w:r w:rsidRPr="00C3230D">
        <w:rPr>
          <w:rFonts w:ascii="Times New Roman" w:hAnsi="Times New Roman"/>
          <w:sz w:val="22"/>
        </w:rPr>
        <w:t>then</w:t>
      </w:r>
      <w:proofErr w:type="gramEnd"/>
      <w:r w:rsidRPr="00C3230D">
        <w:rPr>
          <w:rFonts w:ascii="Times New Roman" w:hAnsi="Times New Roman"/>
          <w:sz w:val="22"/>
        </w:rPr>
        <w:t xml:space="preserve"> agreed to use the next meeting to set up committees and begin work.</w:t>
      </w:r>
    </w:p>
    <w:p w:rsidR="00BF47CA" w:rsidRPr="00C3230D" w:rsidRDefault="00BF47CA" w:rsidP="00BF47CA">
      <w:pPr>
        <w:ind w:left="1440"/>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Respectfully submitted,</w:t>
      </w:r>
    </w:p>
    <w:p w:rsidR="00BF47CA" w:rsidRPr="00C3230D" w:rsidRDefault="00BF47CA" w:rsidP="00BF47CA">
      <w:pPr>
        <w:rPr>
          <w:rFonts w:ascii="Times New Roman" w:hAnsi="Times New Roman"/>
          <w:sz w:val="22"/>
        </w:rPr>
      </w:pPr>
      <w:r w:rsidRPr="00C3230D">
        <w:rPr>
          <w:rFonts w:ascii="Times New Roman" w:hAnsi="Times New Roman"/>
          <w:sz w:val="22"/>
        </w:rPr>
        <w:t>Matt Bender</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ab/>
      </w:r>
      <w:r w:rsidRPr="00C3230D">
        <w:rPr>
          <w:rFonts w:ascii="Times New Roman" w:hAnsi="Times New Roman"/>
          <w:sz w:val="22"/>
        </w:rPr>
        <w:tab/>
      </w:r>
    </w:p>
    <w:sectPr w:rsidR="00BF47CA" w:rsidRPr="00C3230D" w:rsidSect="00BF47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08D"/>
    <w:multiLevelType w:val="hybridMultilevel"/>
    <w:tmpl w:val="C0642FAC"/>
    <w:lvl w:ilvl="0" w:tplc="C76AA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B4967"/>
    <w:multiLevelType w:val="hybridMultilevel"/>
    <w:tmpl w:val="2E7A4F52"/>
    <w:lvl w:ilvl="0" w:tplc="ABC6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43631"/>
    <w:multiLevelType w:val="hybridMultilevel"/>
    <w:tmpl w:val="0ECAD4F6"/>
    <w:lvl w:ilvl="0" w:tplc="10FC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47CA"/>
    <w:rsid w:val="003425A8"/>
    <w:rsid w:val="0066349B"/>
    <w:rsid w:val="00A224F6"/>
    <w:rsid w:val="00BF47CA"/>
    <w:rsid w:val="00C323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NJ</dc:creator>
  <cp:lastModifiedBy>The College of New Jersey</cp:lastModifiedBy>
  <cp:revision>2</cp:revision>
  <dcterms:created xsi:type="dcterms:W3CDTF">2011-10-05T17:06:00Z</dcterms:created>
  <dcterms:modified xsi:type="dcterms:W3CDTF">2011-10-05T17:06:00Z</dcterms:modified>
</cp:coreProperties>
</file>